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DB0DE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415F13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25pt;height:152.25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9366BD"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העלייה והקליטה</w:t>
      </w:r>
      <w:bookmarkEnd w:id="6"/>
      <w:r w:rsidRPr="007C5B4C">
        <w:rPr>
          <w:b/>
          <w:bCs/>
          <w:sz w:val="44"/>
          <w:szCs w:val="48"/>
          <w:rtl/>
        </w:rPr>
        <w:br/>
        <w:t xml:space="preserve"> </w:t>
      </w:r>
      <w:bookmarkStart w:id="7" w:name="department_1"/>
      <w:bookmarkStart w:id="8" w:name="show_department"/>
      <w:r w:rsidR="00F71085">
        <w:rPr>
          <w:b/>
          <w:bCs/>
          <w:sz w:val="44"/>
          <w:szCs w:val="48"/>
          <w:rtl/>
        </w:rPr>
        <w:t>אגף דוברות והסברה</w:t>
      </w:r>
      <w:bookmarkEnd w:id="7"/>
      <w:bookmarkEnd w:id="8"/>
    </w:p>
    <w:p w:rsidR="00194889" w:rsidRPr="007C5B4C" w:rsidRDefault="009366BD" w:rsidP="00194889">
      <w:pPr>
        <w:spacing w:line="360" w:lineRule="auto"/>
        <w:jc w:val="center"/>
        <w:rPr>
          <w:b/>
          <w:bCs/>
          <w:sz w:val="16"/>
          <w:szCs w:val="16"/>
          <w:rtl/>
        </w:rPr>
      </w:pPr>
      <w:r>
        <w:rPr>
          <w:rFonts w:hint="cs"/>
          <w:b/>
          <w:bCs/>
          <w:sz w:val="16"/>
          <w:szCs w:val="16"/>
          <w:rtl/>
        </w:rPr>
        <w:t xml:space="preserve"> </w:t>
      </w:r>
    </w:p>
    <w:p w:rsidR="00194889" w:rsidRPr="00197945" w:rsidRDefault="009366B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/2024</w:t>
      </w:r>
      <w:bookmarkEnd w:id="9"/>
      <w:r w:rsidR="00BB7034">
        <w:rPr>
          <w:rFonts w:hint="cs"/>
          <w:b/>
          <w:bCs/>
          <w:noProof w:val="0"/>
          <w:sz w:val="64"/>
          <w:szCs w:val="64"/>
          <w:rtl/>
        </w:rPr>
        <w:t>27</w:t>
      </w:r>
    </w:p>
    <w:p w:rsidR="00194889" w:rsidRPr="007C5B4C" w:rsidRDefault="00EA2F14" w:rsidP="00EA2F14">
      <w:pPr>
        <w:spacing w:line="360" w:lineRule="auto"/>
        <w:jc w:val="center"/>
        <w:rPr>
          <w:b/>
          <w:bCs/>
          <w:sz w:val="72"/>
          <w:szCs w:val="72"/>
          <w:rtl/>
        </w:rPr>
      </w:pPr>
      <w:bookmarkStart w:id="10" w:name="TenderDesc_1"/>
      <w:r>
        <w:rPr>
          <w:rFonts w:hint="cs"/>
          <w:b/>
          <w:bCs/>
          <w:sz w:val="72"/>
          <w:szCs w:val="72"/>
          <w:rtl/>
        </w:rPr>
        <w:t>למתן שירותי ייעוץ תקשורת, ייעוץ אסטרטגי, יחסי ציבור וניהול משברים למשרד העלייה והקליטה</w:t>
      </w:r>
      <w:bookmarkEnd w:id="10"/>
    </w:p>
    <w:p w:rsidR="001015D6" w:rsidRPr="007C7638" w:rsidRDefault="001015D6" w:rsidP="006F467B">
      <w:pPr>
        <w:tabs>
          <w:tab w:val="left" w:pos="4770"/>
        </w:tabs>
        <w:spacing w:line="360" w:lineRule="auto"/>
        <w:rPr>
          <w:b/>
          <w:bCs/>
          <w:rtl/>
        </w:rPr>
      </w:pPr>
    </w:p>
    <w:p w:rsidR="001015D6" w:rsidRPr="00246CE3" w:rsidRDefault="009366B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11/2024</w:t>
      </w:r>
      <w:bookmarkEnd w:id="11"/>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2" w:name="TenderDesc_2"/>
      <w:r w:rsidRPr="00246CE3">
        <w:rPr>
          <w:b/>
          <w:bCs/>
          <w:sz w:val="32"/>
          <w:szCs w:val="32"/>
          <w:rtl/>
        </w:rPr>
        <w:t>למתן</w:t>
      </w:r>
      <w:proofErr w:type="spellEnd"/>
      <w:r w:rsidRPr="00246CE3">
        <w:rPr>
          <w:b/>
          <w:bCs/>
          <w:sz w:val="32"/>
          <w:szCs w:val="32"/>
          <w:rtl/>
        </w:rPr>
        <w:t xml:space="preserve"> שירותי ייעוץ תקשורת, ייעוץ אסטרטגי, יחסי ציבור וניהול משברים למשרד העלייה והקליטה</w:t>
      </w:r>
      <w:bookmarkEnd w:id="12"/>
    </w:p>
    <w:p w:rsidR="006F467B" w:rsidRDefault="009366BD">
      <w:pPr>
        <w:bidi w:val="0"/>
        <w:spacing w:before="200" w:after="200" w:line="276" w:lineRule="auto"/>
        <w:rPr>
          <w:sz w:val="36"/>
          <w:szCs w:val="36"/>
        </w:rPr>
      </w:pPr>
      <w:r>
        <w:rPr>
          <w:sz w:val="36"/>
          <w:szCs w:val="36"/>
          <w:rtl/>
        </w:rPr>
        <w:br w:type="page"/>
      </w:r>
    </w:p>
    <w:p w:rsidR="000626ED" w:rsidRPr="00973BC2" w:rsidRDefault="009366BD" w:rsidP="0057259E">
      <w:pPr>
        <w:pStyle w:val="1-0"/>
        <w:rPr>
          <w:sz w:val="32"/>
          <w:szCs w:val="32"/>
          <w:rtl/>
        </w:rPr>
      </w:pPr>
      <w:bookmarkStart w:id="13" w:name="_Toc32477895"/>
      <w:bookmarkStart w:id="14" w:name="_Toc43400585"/>
      <w:bookmarkStart w:id="15" w:name="_Toc44931894"/>
      <w:bookmarkStart w:id="16" w:name="_Toc44931981"/>
      <w:bookmarkStart w:id="17" w:name="_Toc44932667"/>
      <w:bookmarkStart w:id="18" w:name="_Toc53331323"/>
      <w:bookmarkStart w:id="19" w:name="_Toc173823715"/>
      <w:bookmarkStart w:id="20" w:name="_Toc173825523"/>
      <w:r w:rsidRPr="00973BC2">
        <w:rPr>
          <w:rFonts w:hint="cs"/>
          <w:sz w:val="32"/>
          <w:szCs w:val="32"/>
          <w:rtl/>
        </w:rPr>
        <w:lastRenderedPageBreak/>
        <w:t>הקדמה</w:t>
      </w:r>
      <w:bookmarkEnd w:id="13"/>
      <w:bookmarkEnd w:id="14"/>
      <w:bookmarkEnd w:id="15"/>
      <w:bookmarkEnd w:id="16"/>
      <w:bookmarkEnd w:id="17"/>
      <w:bookmarkEnd w:id="18"/>
      <w:bookmarkEnd w:id="19"/>
      <w:bookmarkEnd w:id="20"/>
    </w:p>
    <w:p w:rsidR="00EA095D" w:rsidRPr="006E3EE7" w:rsidRDefault="009366BD" w:rsidP="002B53EA">
      <w:pPr>
        <w:pStyle w:val="2-0"/>
        <w:rPr>
          <w:rtl/>
        </w:rPr>
      </w:pPr>
      <w:bookmarkStart w:id="21" w:name="OfficeValue_1"/>
      <w:r w:rsidRPr="006E3EE7">
        <w:rPr>
          <w:rFonts w:hint="cs"/>
          <w:rtl/>
        </w:rPr>
        <w:t>משרד העלייה והקליטה</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2" w:name="TenderNumber_3"/>
      <w:r w:rsidR="007C7638">
        <w:t>27</w:t>
      </w:r>
      <w:r w:rsidR="000D4146" w:rsidRPr="006E3EE7">
        <w:rPr>
          <w:rFonts w:hint="cs"/>
        </w:rPr>
        <w:t>/2024</w:t>
      </w:r>
      <w:bookmarkEnd w:id="22"/>
      <w:r w:rsidR="000626ED" w:rsidRPr="006E3EE7">
        <w:rPr>
          <w:rFonts w:hint="cs"/>
          <w:rtl/>
        </w:rPr>
        <w:t xml:space="preserve"> </w:t>
      </w:r>
      <w:bookmarkStart w:id="23" w:name="TenderDesc_3"/>
      <w:r w:rsidR="000626ED" w:rsidRPr="006E3EE7">
        <w:rPr>
          <w:rFonts w:hint="cs"/>
          <w:rtl/>
        </w:rPr>
        <w:t>למתן שירותי ייעוץ תקשורת, ייעוץ אסטרטגי, יחסי ציבור וניהול משברים למשרד העלייה והקליטה</w:t>
      </w:r>
      <w:bookmarkEnd w:id="23"/>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EB2959" w:rsidRPr="006E3EE7" w:rsidRDefault="009366BD" w:rsidP="002B53EA">
      <w:pPr>
        <w:pStyle w:val="2-0"/>
        <w:rPr>
          <w:rFonts w:eastAsia="David"/>
          <w:rtl/>
        </w:rPr>
      </w:pPr>
      <w:bookmarkStart w:id="24" w:name="html_TiurKatzar"/>
      <w:r w:rsidRPr="006E3EE7">
        <w:rPr>
          <w:rFonts w:eastAsia="David" w:hint="cs"/>
          <w:rtl/>
        </w:rPr>
        <w:t>משרד העלייה והקליטה אחראי לסיוע הניתן על ידי מדינת ישראל לעולים ולתושבים חוזרים המגיעים ארצה.</w:t>
      </w:r>
    </w:p>
    <w:p w:rsidR="00EB2959" w:rsidRPr="006E3EE7" w:rsidRDefault="009366BD" w:rsidP="002B53EA">
      <w:pPr>
        <w:pStyle w:val="2-0"/>
        <w:rPr>
          <w:rFonts w:eastAsia="David"/>
          <w:rtl/>
        </w:rPr>
      </w:pPr>
      <w:r w:rsidRPr="006E3EE7">
        <w:rPr>
          <w:rFonts w:eastAsia="David" w:hint="cs"/>
          <w:rtl/>
        </w:rPr>
        <w:t>המשרד הוא גם האחראי על תהליכי עידוד העלייה לישראל והמשכם ברצף הקליטה, לרבות יצירת קשר עם העולה עוד בשלב ההתעניינות, בטרם העלייה ארצה, וסיוע לעולים וליוויים, משלב ההתארגנות הראשונית ועד קליטתם והשתלבותם בכל תחומי החיים בחברה הישראלית. הסיוע בקליטה נעשה בגישה של דיאלוג ושיתוף פעולה עם העולים, גופים רלוונטיים וארגוני העולים, תוך מתן דגש למתן טיפול אישי ומותאם לכל עולה ותושב חוזר.</w:t>
      </w:r>
    </w:p>
    <w:p w:rsidR="00EB2959" w:rsidRPr="006E3EE7" w:rsidRDefault="009366BD" w:rsidP="002B53EA">
      <w:pPr>
        <w:pStyle w:val="2-0"/>
        <w:rPr>
          <w:rFonts w:eastAsia="David"/>
          <w:rtl/>
        </w:rPr>
      </w:pPr>
      <w:r w:rsidRPr="006E3EE7">
        <w:rPr>
          <w:rFonts w:eastAsia="David" w:hint="cs"/>
          <w:rtl/>
        </w:rPr>
        <w:t>אגף הדוברות, תקשורת והסברה הוא הערוץ המקשר בין פועלו של המשרד לבין הציבור באמצעות העברת מידע ופרסומים בכלי התקשורת השונים ובהם אמצעי ניו מדיה, וכן על ידי הפצתם לכלל העולים, התושבים החוזרים וכלל החברה בישראל וזאת בשלל שפות.</w:t>
      </w:r>
    </w:p>
    <w:p w:rsidR="00EB2959" w:rsidRPr="006E3EE7" w:rsidRDefault="009366BD" w:rsidP="002B53EA">
      <w:pPr>
        <w:pStyle w:val="2-0"/>
        <w:rPr>
          <w:rFonts w:eastAsia="David"/>
          <w:rtl/>
        </w:rPr>
      </w:pPr>
      <w:r w:rsidRPr="006E3EE7">
        <w:rPr>
          <w:rFonts w:eastAsia="David" w:hint="cs"/>
          <w:rtl/>
        </w:rPr>
        <w:t xml:space="preserve">כמו כן, אגף הדוברות אחראי, יחד עם אגף פרסום והסברה, על פרסומים עבור העולה בנושאים הרלוונטיים לתהליך הקליטה שלו, כגון: קבלת סל קליטה, זכויות בנושאי דיור, חינוך, בריאות וכד', באמצעות עמודי רשתות חברתיות ייעודיים בשפתם של העולים, כדוגמת </w:t>
      </w:r>
      <w:proofErr w:type="spellStart"/>
      <w:r w:rsidRPr="006E3EE7">
        <w:rPr>
          <w:rFonts w:eastAsia="David" w:hint="cs"/>
          <w:rtl/>
        </w:rPr>
        <w:t>פייסבוק</w:t>
      </w:r>
      <w:proofErr w:type="spellEnd"/>
      <w:r w:rsidRPr="006E3EE7">
        <w:rPr>
          <w:rFonts w:eastAsia="David" w:hint="cs"/>
          <w:rtl/>
        </w:rPr>
        <w:t xml:space="preserve">, </w:t>
      </w:r>
      <w:proofErr w:type="spellStart"/>
      <w:r w:rsidRPr="006E3EE7">
        <w:rPr>
          <w:rFonts w:eastAsia="David" w:hint="cs"/>
          <w:rtl/>
        </w:rPr>
        <w:t>אינסטגרם</w:t>
      </w:r>
      <w:proofErr w:type="spellEnd"/>
      <w:r w:rsidRPr="006E3EE7">
        <w:rPr>
          <w:rFonts w:eastAsia="David" w:hint="cs"/>
          <w:rtl/>
        </w:rPr>
        <w:t xml:space="preserve">, </w:t>
      </w:r>
      <w:proofErr w:type="spellStart"/>
      <w:r w:rsidRPr="006E3EE7">
        <w:rPr>
          <w:rFonts w:eastAsia="David" w:hint="cs"/>
          <w:rtl/>
        </w:rPr>
        <w:t>טוויטר</w:t>
      </w:r>
      <w:proofErr w:type="spellEnd"/>
      <w:r w:rsidRPr="006E3EE7">
        <w:rPr>
          <w:rFonts w:eastAsia="David" w:hint="cs"/>
          <w:rtl/>
        </w:rPr>
        <w:t xml:space="preserve"> וכד'. לצד זאת אגף הדוברות אחראי גם על הקשר עם התקשורת הישראלית ואחראי על דברור פעילות המשרד ובמתן מענה לפניות של עיתונאים ואנשי תקשורת וכן בייזום סיקור אירועים ונושאים הקשורים בעלייה וקליטה. </w:t>
      </w:r>
    </w:p>
    <w:p w:rsidR="00EB2959" w:rsidRPr="006E3EE7" w:rsidRDefault="009366BD" w:rsidP="002B53EA">
      <w:pPr>
        <w:pStyle w:val="2-0"/>
        <w:rPr>
          <w:rFonts w:eastAsia="David"/>
          <w:rtl/>
        </w:rPr>
      </w:pPr>
      <w:proofErr w:type="spellStart"/>
      <w:r w:rsidRPr="006E3EE7">
        <w:rPr>
          <w:rFonts w:eastAsia="David" w:hint="cs"/>
          <w:rtl/>
        </w:rPr>
        <w:t>בעיתות</w:t>
      </w:r>
      <w:proofErr w:type="spellEnd"/>
      <w:r w:rsidRPr="006E3EE7">
        <w:rPr>
          <w:rFonts w:eastAsia="David" w:hint="cs"/>
          <w:rtl/>
        </w:rPr>
        <w:t xml:space="preserve"> חירום, וכעת במהלך מלחמת "חרבות ברזל" שפרצה לפני </w:t>
      </w:r>
      <w:r w:rsidR="007C7638">
        <w:rPr>
          <w:rFonts w:eastAsia="David" w:hint="cs"/>
          <w:rtl/>
        </w:rPr>
        <w:t>למעלה משנה</w:t>
      </w:r>
      <w:r w:rsidRPr="006E3EE7">
        <w:rPr>
          <w:rFonts w:eastAsia="David" w:hint="cs"/>
          <w:rtl/>
        </w:rPr>
        <w:t>, אגף הדוברות עומד בחזית ההסברה של המשרד בתחומי העלייה והקליטה ועוסק הן בהעברת מידע שוטף, עדכני ומותאם לציבור העולים החדשים והן בדברור פעילות המשרד למען העולים החדשים במטרה להגביר בתודעת הציבור את הצורך לסייע לציבור העולים החדשים בהתמודדות עם מצב המלחמה. </w:t>
      </w:r>
    </w:p>
    <w:p w:rsidR="00EB2959" w:rsidRPr="006E3EE7" w:rsidRDefault="009366BD" w:rsidP="002B53EA">
      <w:pPr>
        <w:pStyle w:val="2-0"/>
        <w:rPr>
          <w:rFonts w:eastAsia="David"/>
          <w:rtl/>
        </w:rPr>
      </w:pPr>
      <w:r w:rsidRPr="006E3EE7">
        <w:rPr>
          <w:rFonts w:eastAsia="David" w:hint="cs"/>
          <w:rtl/>
        </w:rPr>
        <w:t xml:space="preserve">העולים החדשים הם נכס אסטרטגי למדינת ישראל. ממשלת ישראל ומדינת ישראל רואים חשיבות גדולה בביסוס </w:t>
      </w:r>
      <w:proofErr w:type="spellStart"/>
      <w:r w:rsidRPr="006E3EE7">
        <w:rPr>
          <w:rFonts w:eastAsia="David" w:hint="cs"/>
          <w:rtl/>
        </w:rPr>
        <w:t>העליה</w:t>
      </w:r>
      <w:proofErr w:type="spellEnd"/>
      <w:r w:rsidRPr="006E3EE7">
        <w:rPr>
          <w:rFonts w:eastAsia="David" w:hint="cs"/>
          <w:rtl/>
        </w:rPr>
        <w:t xml:space="preserve"> לישראל כמנוע צמיחה, ובחשיבות קליטת העולים על ידי החברה הישראלית כולה. </w:t>
      </w:r>
    </w:p>
    <w:p w:rsidR="00EB2959" w:rsidRPr="006E3EE7" w:rsidRDefault="009366BD" w:rsidP="002B53EA">
      <w:pPr>
        <w:pStyle w:val="2-0"/>
        <w:rPr>
          <w:rFonts w:eastAsia="David"/>
          <w:rtl/>
        </w:rPr>
      </w:pPr>
      <w:r w:rsidRPr="006E3EE7">
        <w:rPr>
          <w:rFonts w:eastAsia="David" w:hint="cs"/>
          <w:rtl/>
        </w:rPr>
        <w:t>זאת ועוד, המשרד מתמודד מעת לעת עם סוגיות מדיניות משמעותיות, הנדרשות לתיווך ולהסברה נכונה באמצעי התקשורת השונים.</w:t>
      </w:r>
    </w:p>
    <w:p w:rsidR="00135F48" w:rsidRPr="006E3EE7" w:rsidRDefault="009366BD" w:rsidP="002B53EA">
      <w:pPr>
        <w:pStyle w:val="2-0"/>
        <w:rPr>
          <w:rtl/>
        </w:rPr>
      </w:pPr>
      <w:bookmarkStart w:id="25" w:name="_Toc53331325"/>
      <w:bookmarkEnd w:id="24"/>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6" w:name="BaseConnectionPeriod_1"/>
      <w:r w:rsidRPr="006E3EE7">
        <w:rPr>
          <w:rFonts w:hint="cs"/>
          <w:rtl/>
        </w:rPr>
        <w:t>12</w:t>
      </w:r>
      <w:bookmarkEnd w:id="26"/>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7" w:name="show_optionConnectionPeriod_1"/>
      <w:r w:rsidR="006C45EC">
        <w:rPr>
          <w:rFonts w:hint="cs"/>
          <w:rtl/>
        </w:rPr>
        <w:t xml:space="preserve"> כל עוד מלחמת חרבות ברזל נמשכת</w:t>
      </w:r>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6F09D0">
        <w:rPr>
          <w:rFonts w:hint="cs"/>
          <w:rtl/>
        </w:rPr>
        <w:t>12</w:t>
      </w:r>
      <w:r w:rsidR="006F09D0" w:rsidRPr="006E3EE7">
        <w:rPr>
          <w:rFonts w:hint="cs"/>
          <w:rtl/>
        </w:rPr>
        <w:t xml:space="preserve"> </w:t>
      </w:r>
      <w:r w:rsidR="009B7ED8" w:rsidRPr="006E3EE7">
        <w:rPr>
          <w:rFonts w:hint="cs"/>
          <w:rtl/>
        </w:rPr>
        <w:t xml:space="preserve">חודשים </w:t>
      </w:r>
      <w:r w:rsidRPr="006E3EE7">
        <w:rPr>
          <w:rFonts w:hint="cs"/>
          <w:rtl/>
        </w:rPr>
        <w:lastRenderedPageBreak/>
        <w:t>נוספ</w:t>
      </w:r>
      <w:r w:rsidR="00D75FCD" w:rsidRPr="006E3EE7">
        <w:rPr>
          <w:rFonts w:hint="cs"/>
          <w:rtl/>
        </w:rPr>
        <w:t>ים</w:t>
      </w:r>
      <w:bookmarkEnd w:id="27"/>
      <w:r w:rsidR="006C45EC">
        <w:rPr>
          <w:rFonts w:hint="cs"/>
          <w:rtl/>
        </w:rPr>
        <w:t xml:space="preserve">, בכפוף לאישור ועדת המכרזים של המשרד ובהתאם להוראת </w:t>
      </w:r>
      <w:proofErr w:type="spellStart"/>
      <w:r w:rsidR="006C45EC">
        <w:rPr>
          <w:rFonts w:hint="cs"/>
          <w:rtl/>
        </w:rPr>
        <w:t>התכ"ם</w:t>
      </w:r>
      <w:proofErr w:type="spellEnd"/>
      <w:r w:rsidR="006C45EC">
        <w:rPr>
          <w:rFonts w:hint="cs"/>
          <w:rtl/>
        </w:rPr>
        <w:t xml:space="preserve"> לעניין התקשרות עם יועץ תקשורת חיצוני</w:t>
      </w:r>
      <w:r w:rsidRPr="006E3EE7">
        <w:rPr>
          <w:rFonts w:hint="cs"/>
          <w:rtl/>
        </w:rPr>
        <w:t>.</w:t>
      </w:r>
      <w:bookmarkEnd w:id="25"/>
    </w:p>
    <w:p w:rsidR="00777816" w:rsidRPr="007815E6" w:rsidRDefault="009366BD" w:rsidP="002B53EA">
      <w:pPr>
        <w:pStyle w:val="2-0"/>
        <w:rPr>
          <w:rtl/>
        </w:rPr>
      </w:pPr>
      <w:r w:rsidRPr="007815E6">
        <w:rPr>
          <w:rFonts w:hint="cs"/>
          <w:rtl/>
        </w:rPr>
        <w:t xml:space="preserve">מסמכי המכרז מחולקים לפרקים, כמפורט להלן: </w:t>
      </w:r>
    </w:p>
    <w:p w:rsidR="00777816" w:rsidRPr="007815E6" w:rsidRDefault="009366B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rsidR="00777816" w:rsidRPr="007815E6" w:rsidRDefault="009366B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9366B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9366BD"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271DEE" w:rsidRDefault="009366BD" w:rsidP="007F3C97">
      <w:pPr>
        <w:pStyle w:val="af7"/>
        <w:spacing w:line="360" w:lineRule="auto"/>
        <w:ind w:right="52"/>
        <w:jc w:val="center"/>
        <w:rPr>
          <w:rFonts w:cs="David"/>
          <w:b/>
          <w:bCs/>
          <w:sz w:val="28"/>
          <w:szCs w:val="28"/>
          <w:u w:val="single"/>
          <w:rtl/>
        </w:rPr>
      </w:pPr>
      <w:r w:rsidRPr="00271DEE">
        <w:rPr>
          <w:rFonts w:cs="David" w:hint="eastAsia"/>
          <w:b/>
          <w:bCs/>
          <w:sz w:val="28"/>
          <w:szCs w:val="28"/>
          <w:u w:val="single"/>
          <w:rtl/>
        </w:rPr>
        <w:t>המועד</w:t>
      </w:r>
      <w:r w:rsidRPr="00271DEE">
        <w:rPr>
          <w:rFonts w:cs="David"/>
          <w:b/>
          <w:bCs/>
          <w:sz w:val="28"/>
          <w:szCs w:val="28"/>
          <w:u w:val="single"/>
          <w:rtl/>
        </w:rPr>
        <w:t xml:space="preserve"> </w:t>
      </w:r>
      <w:r w:rsidRPr="00271DEE">
        <w:rPr>
          <w:rFonts w:cs="David" w:hint="eastAsia"/>
          <w:b/>
          <w:bCs/>
          <w:sz w:val="28"/>
          <w:szCs w:val="28"/>
          <w:u w:val="single"/>
          <w:rtl/>
        </w:rPr>
        <w:t>האחרון</w:t>
      </w:r>
      <w:r w:rsidRPr="00271DEE">
        <w:rPr>
          <w:rFonts w:cs="David"/>
          <w:b/>
          <w:bCs/>
          <w:sz w:val="28"/>
          <w:szCs w:val="28"/>
          <w:u w:val="single"/>
          <w:rtl/>
        </w:rPr>
        <w:t xml:space="preserve"> </w:t>
      </w:r>
      <w:r w:rsidRPr="00271DEE">
        <w:rPr>
          <w:rFonts w:cs="David" w:hint="eastAsia"/>
          <w:b/>
          <w:bCs/>
          <w:sz w:val="28"/>
          <w:szCs w:val="28"/>
          <w:u w:val="single"/>
          <w:rtl/>
        </w:rPr>
        <w:t>להגשת</w:t>
      </w:r>
      <w:r w:rsidRPr="00271DEE">
        <w:rPr>
          <w:rFonts w:cs="David"/>
          <w:b/>
          <w:bCs/>
          <w:sz w:val="28"/>
          <w:szCs w:val="28"/>
          <w:u w:val="single"/>
          <w:rtl/>
        </w:rPr>
        <w:t xml:space="preserve"> </w:t>
      </w:r>
      <w:r w:rsidRPr="00271DEE">
        <w:rPr>
          <w:rFonts w:cs="David" w:hint="eastAsia"/>
          <w:b/>
          <w:bCs/>
          <w:sz w:val="28"/>
          <w:szCs w:val="28"/>
          <w:u w:val="single"/>
          <w:rtl/>
        </w:rPr>
        <w:t>הצעות</w:t>
      </w:r>
      <w:r w:rsidRPr="00271DEE">
        <w:rPr>
          <w:rFonts w:cs="David"/>
          <w:b/>
          <w:bCs/>
          <w:sz w:val="28"/>
          <w:szCs w:val="28"/>
          <w:u w:val="single"/>
          <w:rtl/>
        </w:rPr>
        <w:t xml:space="preserve"> </w:t>
      </w:r>
      <w:r w:rsidRPr="00271DEE">
        <w:rPr>
          <w:rFonts w:cs="David" w:hint="eastAsia"/>
          <w:b/>
          <w:bCs/>
          <w:sz w:val="28"/>
          <w:szCs w:val="28"/>
          <w:u w:val="single"/>
          <w:rtl/>
        </w:rPr>
        <w:t>במכרז</w:t>
      </w:r>
      <w:r w:rsidRPr="00271DEE">
        <w:rPr>
          <w:rFonts w:cs="David"/>
          <w:b/>
          <w:bCs/>
          <w:sz w:val="28"/>
          <w:szCs w:val="28"/>
          <w:u w:val="single"/>
          <w:rtl/>
        </w:rPr>
        <w:t xml:space="preserve"> </w:t>
      </w:r>
      <w:r w:rsidRPr="00271DEE">
        <w:rPr>
          <w:rFonts w:cs="David" w:hint="eastAsia"/>
          <w:b/>
          <w:bCs/>
          <w:sz w:val="28"/>
          <w:szCs w:val="28"/>
          <w:u w:val="single"/>
          <w:rtl/>
        </w:rPr>
        <w:t>הוא</w:t>
      </w:r>
      <w:r w:rsidR="002E4C9E" w:rsidRPr="00271DEE">
        <w:rPr>
          <w:rFonts w:cs="David"/>
          <w:b/>
          <w:bCs/>
          <w:sz w:val="28"/>
          <w:szCs w:val="28"/>
          <w:u w:val="single"/>
          <w:rtl/>
        </w:rPr>
        <w:t xml:space="preserve"> בתאריך </w:t>
      </w:r>
      <w:r w:rsidR="0080502B" w:rsidRPr="00271DEE">
        <w:rPr>
          <w:rFonts w:cs="David" w:hint="eastAsia"/>
          <w:b/>
          <w:bCs/>
          <w:sz w:val="28"/>
          <w:szCs w:val="28"/>
          <w:u w:val="single"/>
          <w:rtl/>
        </w:rPr>
        <w:t>‏</w:t>
      </w:r>
      <w:r w:rsidR="007C7638" w:rsidRPr="00271DEE">
        <w:rPr>
          <w:rFonts w:cs="David"/>
          <w:b/>
          <w:bCs/>
          <w:sz w:val="28"/>
          <w:szCs w:val="28"/>
          <w:u w:val="single"/>
          <w:rtl/>
        </w:rPr>
        <w:t>21</w:t>
      </w:r>
      <w:r w:rsidR="0080502B" w:rsidRPr="00271DEE">
        <w:rPr>
          <w:rFonts w:cs="David"/>
          <w:b/>
          <w:bCs/>
          <w:sz w:val="28"/>
          <w:szCs w:val="28"/>
          <w:u w:val="single"/>
          <w:rtl/>
        </w:rPr>
        <w:t>/</w:t>
      </w:r>
      <w:r w:rsidR="007C7638" w:rsidRPr="00271DEE">
        <w:rPr>
          <w:rFonts w:cs="David"/>
          <w:b/>
          <w:bCs/>
          <w:sz w:val="28"/>
          <w:szCs w:val="28"/>
          <w:u w:val="single"/>
          <w:rtl/>
        </w:rPr>
        <w:t>1</w:t>
      </w:r>
      <w:r w:rsidR="0080502B" w:rsidRPr="00271DEE">
        <w:rPr>
          <w:rFonts w:cs="David"/>
          <w:b/>
          <w:bCs/>
          <w:sz w:val="28"/>
          <w:szCs w:val="28"/>
          <w:u w:val="single"/>
          <w:rtl/>
        </w:rPr>
        <w:t>/</w:t>
      </w:r>
      <w:r w:rsidR="007C7638" w:rsidRPr="00271DEE">
        <w:rPr>
          <w:rFonts w:cs="David"/>
          <w:b/>
          <w:bCs/>
          <w:sz w:val="28"/>
          <w:szCs w:val="28"/>
          <w:u w:val="single"/>
          <w:rtl/>
        </w:rPr>
        <w:t xml:space="preserve">2025 </w:t>
      </w:r>
      <w:r w:rsidRPr="00271DEE">
        <w:rPr>
          <w:rFonts w:cs="David" w:hint="eastAsia"/>
          <w:b/>
          <w:bCs/>
          <w:sz w:val="28"/>
          <w:szCs w:val="28"/>
          <w:u w:val="single"/>
          <w:rtl/>
        </w:rPr>
        <w:t>בשעה</w:t>
      </w:r>
      <w:r w:rsidR="001F1620" w:rsidRPr="00271DEE">
        <w:rPr>
          <w:rFonts w:cs="David"/>
          <w:b/>
          <w:bCs/>
          <w:sz w:val="28"/>
          <w:szCs w:val="28"/>
          <w:u w:val="single"/>
          <w:rtl/>
        </w:rPr>
        <w:t xml:space="preserve"> </w:t>
      </w:r>
      <w:r w:rsidR="007F3C97" w:rsidRPr="00271DEE">
        <w:rPr>
          <w:rFonts w:cs="David"/>
          <w:b/>
          <w:bCs/>
          <w:sz w:val="28"/>
          <w:szCs w:val="28"/>
          <w:u w:val="single"/>
          <w:rtl/>
        </w:rPr>
        <w:t>14</w:t>
      </w:r>
      <w:r w:rsidR="0026265B" w:rsidRPr="00271DEE">
        <w:rPr>
          <w:rFonts w:cs="David"/>
          <w:b/>
          <w:bCs/>
          <w:sz w:val="28"/>
          <w:szCs w:val="28"/>
          <w:u w:val="single"/>
          <w:rtl/>
        </w:rPr>
        <w:t>:00</w:t>
      </w:r>
    </w:p>
    <w:p w:rsidR="006129BD" w:rsidRDefault="006129BD" w:rsidP="006129BD">
      <w:pPr>
        <w:jc w:val="center"/>
        <w:rPr>
          <w:sz w:val="36"/>
          <w:szCs w:val="36"/>
          <w:rtl/>
        </w:rPr>
      </w:pPr>
    </w:p>
    <w:p w:rsidR="00717FE4" w:rsidRDefault="009366BD">
      <w:pPr>
        <w:bidi w:val="0"/>
        <w:spacing w:before="200" w:after="200" w:line="276" w:lineRule="auto"/>
        <w:rPr>
          <w:sz w:val="36"/>
          <w:szCs w:val="36"/>
        </w:rPr>
      </w:pPr>
      <w:r>
        <w:rPr>
          <w:sz w:val="36"/>
          <w:szCs w:val="36"/>
          <w:rtl/>
        </w:rPr>
        <w:br w:type="page"/>
      </w:r>
    </w:p>
    <w:p w:rsidR="00321C2A" w:rsidRPr="00321C2A" w:rsidRDefault="009366BD" w:rsidP="00C0313F">
      <w:pPr>
        <w:pStyle w:val="1-0"/>
        <w:rPr>
          <w:rtl/>
        </w:rPr>
      </w:pPr>
      <w:bookmarkStart w:id="28" w:name="_Toc53498844"/>
      <w:bookmarkStart w:id="29" w:name="_Toc173823716"/>
      <w:r w:rsidRPr="00321C2A">
        <w:rPr>
          <w:rtl/>
        </w:rPr>
        <w:lastRenderedPageBreak/>
        <w:t>תוכן עניינים</w:t>
      </w:r>
      <w:bookmarkEnd w:id="28"/>
    </w:p>
    <w:bookmarkEnd w:id="29"/>
    <w:p w:rsidR="00271DEE" w:rsidRDefault="009366BD">
      <w:pPr>
        <w:pStyle w:val="TOC1"/>
        <w:tabs>
          <w:tab w:val="right" w:leader="dot" w:pos="8270"/>
        </w:tabs>
        <w:rPr>
          <w:rFonts w:asciiTheme="minorHAnsi" w:eastAsiaTheme="minorEastAsia" w:hAnsiTheme="minorHAnsi" w:cstheme="minorBidi"/>
          <w:bC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186449932" w:history="1">
        <w:r w:rsidR="00271DEE" w:rsidRPr="00EE29C4">
          <w:rPr>
            <w:rStyle w:val="Hyperlink"/>
            <w:noProof/>
            <w:rtl/>
          </w:rPr>
          <w:t>פרק א'- הליך המכרז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Toc186449932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5</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3" w:history="1">
        <w:r w:rsidR="00271DEE" w:rsidRPr="00EE29C4">
          <w:rPr>
            <w:rStyle w:val="Hyperlink"/>
            <w:rFonts w:eastAsia="Times New Roman"/>
            <w:noProof/>
            <w:rtl/>
          </w:rPr>
          <w:t>3.</w:t>
        </w:r>
        <w:r w:rsidR="00271DEE">
          <w:rPr>
            <w:rFonts w:asciiTheme="minorHAnsi" w:eastAsiaTheme="minorEastAsia" w:hAnsiTheme="minorHAnsi" w:cstheme="minorBidi"/>
            <w:bCs w:val="0"/>
            <w:noProof/>
            <w:sz w:val="22"/>
            <w:szCs w:val="22"/>
            <w:rtl/>
          </w:rPr>
          <w:tab/>
        </w:r>
        <w:r w:rsidR="00271DEE" w:rsidRPr="00EE29C4">
          <w:rPr>
            <w:rStyle w:val="Hyperlink"/>
            <w:noProof/>
            <w:rtl/>
          </w:rPr>
          <w:t>עקרונות המכרז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Toc186449933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6</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4" w:history="1">
        <w:r w:rsidR="00271DEE" w:rsidRPr="00EE29C4">
          <w:rPr>
            <w:rStyle w:val="Hyperlink"/>
            <w:rFonts w:eastAsia="Times New Roman"/>
            <w:noProof/>
            <w:rtl/>
          </w:rPr>
          <w:t>4.</w:t>
        </w:r>
        <w:r w:rsidR="00271DEE">
          <w:rPr>
            <w:rFonts w:asciiTheme="minorHAnsi" w:eastAsiaTheme="minorEastAsia" w:hAnsiTheme="minorHAnsi" w:cstheme="minorBidi"/>
            <w:bCs w:val="0"/>
            <w:noProof/>
            <w:sz w:val="22"/>
            <w:szCs w:val="22"/>
            <w:rtl/>
          </w:rPr>
          <w:tab/>
        </w:r>
        <w:r w:rsidR="00271DEE" w:rsidRPr="00EE29C4">
          <w:rPr>
            <w:rStyle w:val="Hyperlink"/>
            <w:noProof/>
            <w:rtl/>
          </w:rPr>
          <w:t>תנאים להשתתפות במכרז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Toc186449934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6</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5" w:history="1">
        <w:r w:rsidR="00271DEE" w:rsidRPr="00EE29C4">
          <w:rPr>
            <w:rStyle w:val="Hyperlink"/>
            <w:rFonts w:eastAsia="Times New Roman"/>
            <w:noProof/>
            <w:rtl/>
          </w:rPr>
          <w:t>5.</w:t>
        </w:r>
        <w:r w:rsidR="00271DEE">
          <w:rPr>
            <w:rFonts w:asciiTheme="minorHAnsi" w:eastAsiaTheme="minorEastAsia" w:hAnsiTheme="minorHAnsi" w:cstheme="minorBidi"/>
            <w:bCs w:val="0"/>
            <w:noProof/>
            <w:sz w:val="22"/>
            <w:szCs w:val="22"/>
            <w:rtl/>
          </w:rPr>
          <w:tab/>
        </w:r>
        <w:r w:rsidR="00271DEE" w:rsidRPr="00EE29C4">
          <w:rPr>
            <w:rStyle w:val="Hyperlink"/>
            <w:noProof/>
            <w:rtl/>
          </w:rPr>
          <w:t>ניקוד ההצעות</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Toc186449935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8</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6" w:history="1">
        <w:r w:rsidR="00271DEE" w:rsidRPr="00EE29C4">
          <w:rPr>
            <w:rStyle w:val="Hyperlink"/>
            <w:rFonts w:eastAsia="Times New Roman"/>
            <w:noProof/>
            <w:rtl/>
          </w:rPr>
          <w:t>6.</w:t>
        </w:r>
        <w:r w:rsidR="00271DEE">
          <w:rPr>
            <w:rFonts w:asciiTheme="minorHAnsi" w:eastAsiaTheme="minorEastAsia" w:hAnsiTheme="minorHAnsi" w:cstheme="minorBidi"/>
            <w:bCs w:val="0"/>
            <w:noProof/>
            <w:sz w:val="22"/>
            <w:szCs w:val="22"/>
            <w:rtl/>
          </w:rPr>
          <w:tab/>
        </w:r>
        <w:r w:rsidR="00271DEE" w:rsidRPr="00EE29C4">
          <w:rPr>
            <w:rStyle w:val="Hyperlink"/>
            <w:noProof/>
            <w:rtl/>
          </w:rPr>
          <w:t>בחירת זוכה</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Toc186449936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11</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7" w:history="1">
        <w:r w:rsidR="00271DEE" w:rsidRPr="00EE29C4">
          <w:rPr>
            <w:rStyle w:val="Hyperlink"/>
            <w:rFonts w:eastAsia="Times New Roman"/>
            <w:noProof/>
            <w:rtl/>
          </w:rPr>
          <w:t>7.</w:t>
        </w:r>
        <w:r w:rsidR="00271DEE">
          <w:rPr>
            <w:rFonts w:asciiTheme="minorHAnsi" w:eastAsiaTheme="minorEastAsia" w:hAnsiTheme="minorHAnsi" w:cstheme="minorBidi"/>
            <w:bCs w:val="0"/>
            <w:noProof/>
            <w:sz w:val="22"/>
            <w:szCs w:val="22"/>
            <w:rtl/>
          </w:rPr>
          <w:tab/>
        </w:r>
        <w:r w:rsidR="00271DEE" w:rsidRPr="00EE29C4">
          <w:rPr>
            <w:rStyle w:val="Hyperlink"/>
            <w:noProof/>
            <w:rtl/>
          </w:rPr>
          <w:t>מופעים ומועדים במכרז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Toc186449937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13</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38" w:history="1">
        <w:r w:rsidR="00271DEE" w:rsidRPr="00EE29C4">
          <w:rPr>
            <w:rStyle w:val="Hyperlink"/>
            <w:rFonts w:eastAsia="Times New Roman"/>
            <w:noProof/>
            <w:rtl/>
          </w:rPr>
          <w:t>8.</w:t>
        </w:r>
        <w:r w:rsidR="00271DEE">
          <w:rPr>
            <w:rFonts w:asciiTheme="minorHAnsi" w:eastAsiaTheme="minorEastAsia" w:hAnsiTheme="minorHAnsi" w:cstheme="minorBidi"/>
            <w:bCs w:val="0"/>
            <w:noProof/>
            <w:sz w:val="22"/>
            <w:szCs w:val="22"/>
            <w:rtl/>
          </w:rPr>
          <w:tab/>
        </w:r>
        <w:r w:rsidR="00271DEE" w:rsidRPr="00EE29C4">
          <w:rPr>
            <w:rStyle w:val="Hyperlink"/>
            <w:noProof/>
            <w:rtl/>
          </w:rPr>
          <w:t>כללי המכרז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Toc186449938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16</w:t>
        </w:r>
        <w:r w:rsidR="00271DEE">
          <w:rPr>
            <w:noProof/>
            <w:webHidden/>
            <w:rtl/>
          </w:rPr>
          <w:fldChar w:fldCharType="end"/>
        </w:r>
      </w:hyperlink>
    </w:p>
    <w:p w:rsidR="00271DEE" w:rsidRDefault="00DB0DE9">
      <w:pPr>
        <w:pStyle w:val="TOC1"/>
        <w:tabs>
          <w:tab w:val="right" w:leader="dot" w:pos="8270"/>
        </w:tabs>
        <w:rPr>
          <w:rFonts w:asciiTheme="minorHAnsi" w:eastAsiaTheme="minorEastAsia" w:hAnsiTheme="minorHAnsi" w:cstheme="minorBidi"/>
          <w:bCs w:val="0"/>
          <w:noProof/>
          <w:sz w:val="22"/>
          <w:szCs w:val="22"/>
          <w:rtl/>
        </w:rPr>
      </w:pPr>
      <w:hyperlink w:anchor="_Toc186449939" w:history="1">
        <w:r w:rsidR="00271DEE" w:rsidRPr="00EE29C4">
          <w:rPr>
            <w:rStyle w:val="Hyperlink"/>
            <w:noProof/>
            <w:rtl/>
          </w:rPr>
          <w:t>פרק ב' – חוברת ההצעה</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Toc186449939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21</w:t>
        </w:r>
        <w:r w:rsidR="00271DEE">
          <w:rPr>
            <w:noProof/>
            <w:webHidden/>
            <w:rtl/>
          </w:rPr>
          <w:fldChar w:fldCharType="end"/>
        </w:r>
      </w:hyperlink>
    </w:p>
    <w:p w:rsidR="00271DEE" w:rsidRDefault="00DB0DE9">
      <w:pPr>
        <w:pStyle w:val="TOC1"/>
        <w:tabs>
          <w:tab w:val="left" w:pos="480"/>
          <w:tab w:val="right" w:leader="dot" w:pos="8270"/>
        </w:tabs>
        <w:rPr>
          <w:rFonts w:asciiTheme="minorHAnsi" w:eastAsiaTheme="minorEastAsia" w:hAnsiTheme="minorHAnsi" w:cstheme="minorBidi"/>
          <w:bCs w:val="0"/>
          <w:noProof/>
          <w:sz w:val="22"/>
          <w:szCs w:val="22"/>
          <w:rtl/>
        </w:rPr>
      </w:pPr>
      <w:hyperlink w:anchor="_Toc186449940" w:history="1">
        <w:r w:rsidR="00271DEE" w:rsidRPr="00EE29C4">
          <w:rPr>
            <w:rStyle w:val="Hyperlink"/>
            <w:rFonts w:eastAsia="Times New Roman"/>
            <w:noProof/>
            <w:rtl/>
          </w:rPr>
          <w:t>9.</w:t>
        </w:r>
        <w:r w:rsidR="00271DEE">
          <w:rPr>
            <w:rFonts w:asciiTheme="minorHAnsi" w:eastAsiaTheme="minorEastAsia" w:hAnsiTheme="minorHAnsi" w:cstheme="minorBidi"/>
            <w:bCs w:val="0"/>
            <w:noProof/>
            <w:sz w:val="22"/>
            <w:szCs w:val="22"/>
            <w:rtl/>
          </w:rPr>
          <w:tab/>
        </w:r>
        <w:r w:rsidR="00271DEE" w:rsidRPr="00EE29C4">
          <w:rPr>
            <w:rStyle w:val="Hyperlink"/>
            <w:noProof/>
            <w:rtl/>
          </w:rPr>
          <w:t>הגשת הצעה במכרז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Toc186449940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22</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1" w:history="1">
        <w:r w:rsidR="00271DEE" w:rsidRPr="00EE29C4">
          <w:rPr>
            <w:rStyle w:val="Hyperlink"/>
            <w:rFonts w:eastAsia="Times New Roman"/>
            <w:noProof/>
            <w:rtl/>
          </w:rPr>
          <w:t>10.</w:t>
        </w:r>
        <w:r w:rsidR="00271DEE">
          <w:rPr>
            <w:rFonts w:asciiTheme="minorHAnsi" w:eastAsiaTheme="minorEastAsia" w:hAnsiTheme="minorHAnsi" w:cstheme="minorBidi"/>
            <w:bCs w:val="0"/>
            <w:noProof/>
            <w:sz w:val="22"/>
            <w:szCs w:val="22"/>
            <w:rtl/>
          </w:rPr>
          <w:tab/>
        </w:r>
        <w:r w:rsidR="00271DEE" w:rsidRPr="00EE29C4">
          <w:rPr>
            <w:rStyle w:val="Hyperlink"/>
            <w:noProof/>
            <w:rtl/>
          </w:rPr>
          <w:t>פרטי המציע</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Toc186449941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22</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2" w:history="1">
        <w:r w:rsidR="00271DEE" w:rsidRPr="00EE29C4">
          <w:rPr>
            <w:rStyle w:val="Hyperlink"/>
            <w:rFonts w:eastAsia="Times New Roman"/>
            <w:noProof/>
            <w:rtl/>
          </w:rPr>
          <w:t>11.</w:t>
        </w:r>
        <w:r w:rsidR="00271DEE">
          <w:rPr>
            <w:rFonts w:asciiTheme="minorHAnsi" w:eastAsiaTheme="minorEastAsia" w:hAnsiTheme="minorHAnsi" w:cstheme="minorBidi"/>
            <w:bCs w:val="0"/>
            <w:noProof/>
            <w:sz w:val="22"/>
            <w:szCs w:val="22"/>
            <w:rtl/>
          </w:rPr>
          <w:tab/>
        </w:r>
        <w:r w:rsidR="00271DEE" w:rsidRPr="00EE29C4">
          <w:rPr>
            <w:rStyle w:val="Hyperlink"/>
            <w:noProof/>
            <w:rtl/>
          </w:rPr>
          <w:t>הוכחת עמידה בתנאי הסף של המכרז</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Toc186449942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23</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3" w:history="1">
        <w:r w:rsidR="00271DEE" w:rsidRPr="00EE29C4">
          <w:rPr>
            <w:rStyle w:val="Hyperlink"/>
            <w:rFonts w:eastAsia="Times New Roman"/>
            <w:noProof/>
            <w:rtl/>
          </w:rPr>
          <w:t>12.</w:t>
        </w:r>
        <w:r w:rsidR="00271DEE">
          <w:rPr>
            <w:rFonts w:asciiTheme="minorHAnsi" w:eastAsiaTheme="minorEastAsia" w:hAnsiTheme="minorHAnsi" w:cstheme="minorBidi"/>
            <w:bCs w:val="0"/>
            <w:noProof/>
            <w:sz w:val="22"/>
            <w:szCs w:val="22"/>
            <w:rtl/>
          </w:rPr>
          <w:tab/>
        </w:r>
        <w:r w:rsidR="00271DEE" w:rsidRPr="00EE29C4">
          <w:rPr>
            <w:rStyle w:val="Hyperlink"/>
            <w:noProof/>
            <w:rtl/>
          </w:rPr>
          <w:t>איכות ההצעה</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Toc186449943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28</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4" w:history="1">
        <w:r w:rsidR="00271DEE" w:rsidRPr="00EE29C4">
          <w:rPr>
            <w:rStyle w:val="Hyperlink"/>
            <w:rFonts w:eastAsia="Times New Roman"/>
            <w:noProof/>
            <w:rtl/>
          </w:rPr>
          <w:t>13.</w:t>
        </w:r>
        <w:r w:rsidR="00271DEE">
          <w:rPr>
            <w:rFonts w:asciiTheme="minorHAnsi" w:eastAsiaTheme="minorEastAsia" w:hAnsiTheme="minorHAnsi" w:cstheme="minorBidi"/>
            <w:bCs w:val="0"/>
            <w:noProof/>
            <w:sz w:val="22"/>
            <w:szCs w:val="22"/>
            <w:rtl/>
          </w:rPr>
          <w:tab/>
        </w:r>
        <w:r w:rsidR="00271DEE" w:rsidRPr="00EE29C4">
          <w:rPr>
            <w:rStyle w:val="Hyperlink"/>
            <w:noProof/>
            <w:rtl/>
          </w:rPr>
          <w:t>התחייבויות נוספות של המציע</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Toc186449944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30</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5" w:history="1">
        <w:r w:rsidR="00271DEE" w:rsidRPr="00EE29C4">
          <w:rPr>
            <w:rStyle w:val="Hyperlink"/>
            <w:rFonts w:eastAsia="Times New Roman"/>
            <w:noProof/>
            <w:rtl/>
          </w:rPr>
          <w:t>14.</w:t>
        </w:r>
        <w:r w:rsidR="00271DEE">
          <w:rPr>
            <w:rFonts w:asciiTheme="minorHAnsi" w:eastAsiaTheme="minorEastAsia" w:hAnsiTheme="minorHAnsi" w:cstheme="minorBidi"/>
            <w:bCs w:val="0"/>
            <w:noProof/>
            <w:sz w:val="22"/>
            <w:szCs w:val="22"/>
            <w:rtl/>
          </w:rPr>
          <w:tab/>
        </w:r>
        <w:r w:rsidR="00271DEE" w:rsidRPr="00EE29C4">
          <w:rPr>
            <w:rStyle w:val="Hyperlink"/>
            <w:noProof/>
            <w:rtl/>
          </w:rPr>
          <w:t>בקשות</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Toc186449945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31</w:t>
        </w:r>
        <w:r w:rsidR="00271DEE">
          <w:rPr>
            <w:noProof/>
            <w:webHidden/>
            <w:rtl/>
          </w:rPr>
          <w:fldChar w:fldCharType="end"/>
        </w:r>
      </w:hyperlink>
    </w:p>
    <w:p w:rsidR="00271DEE" w:rsidRDefault="00DB0DE9">
      <w:pPr>
        <w:pStyle w:val="TOC1"/>
        <w:tabs>
          <w:tab w:val="left" w:pos="720"/>
          <w:tab w:val="right" w:leader="dot" w:pos="8270"/>
        </w:tabs>
        <w:rPr>
          <w:rFonts w:asciiTheme="minorHAnsi" w:eastAsiaTheme="minorEastAsia" w:hAnsiTheme="minorHAnsi" w:cstheme="minorBidi"/>
          <w:bCs w:val="0"/>
          <w:noProof/>
          <w:sz w:val="22"/>
          <w:szCs w:val="22"/>
          <w:rtl/>
        </w:rPr>
      </w:pPr>
      <w:hyperlink w:anchor="_Toc186449946" w:history="1">
        <w:r w:rsidR="00271DEE" w:rsidRPr="00EE29C4">
          <w:rPr>
            <w:rStyle w:val="Hyperlink"/>
            <w:rFonts w:eastAsia="Times New Roman"/>
            <w:noProof/>
            <w:rtl/>
          </w:rPr>
          <w:t>15.</w:t>
        </w:r>
        <w:r w:rsidR="00271DEE">
          <w:rPr>
            <w:rFonts w:asciiTheme="minorHAnsi" w:eastAsiaTheme="minorEastAsia" w:hAnsiTheme="minorHAnsi" w:cstheme="minorBidi"/>
            <w:bCs w:val="0"/>
            <w:noProof/>
            <w:sz w:val="22"/>
            <w:szCs w:val="22"/>
            <w:rtl/>
          </w:rPr>
          <w:tab/>
        </w:r>
        <w:r w:rsidR="00271DEE" w:rsidRPr="00EE29C4">
          <w:rPr>
            <w:rStyle w:val="Hyperlink"/>
            <w:noProof/>
            <w:rtl/>
          </w:rPr>
          <w:t>רשימת נספחים</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Toc186449946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34</w:t>
        </w:r>
        <w:r w:rsidR="00271DEE">
          <w:rPr>
            <w:noProof/>
            <w:webHidden/>
            <w:rtl/>
          </w:rPr>
          <w:fldChar w:fldCharType="end"/>
        </w:r>
      </w:hyperlink>
    </w:p>
    <w:p w:rsidR="00271DEE" w:rsidRDefault="00DB0DE9">
      <w:pPr>
        <w:pStyle w:val="TOC1"/>
        <w:tabs>
          <w:tab w:val="right" w:leader="dot" w:pos="8270"/>
        </w:tabs>
        <w:rPr>
          <w:rFonts w:asciiTheme="minorHAnsi" w:eastAsiaTheme="minorEastAsia" w:hAnsiTheme="minorHAnsi" w:cstheme="minorBidi"/>
          <w:bCs w:val="0"/>
          <w:noProof/>
          <w:sz w:val="22"/>
          <w:szCs w:val="22"/>
          <w:rtl/>
        </w:rPr>
      </w:pPr>
      <w:hyperlink w:anchor="_Toc186449947" w:history="1">
        <w:r w:rsidR="00271DEE" w:rsidRPr="00EE29C4">
          <w:rPr>
            <w:rStyle w:val="Hyperlink"/>
            <w:noProof/>
            <w:rtl/>
          </w:rPr>
          <w:t>פרק ג' – פירוט השירותים ותוכן ההתקשרות עם הספק הזוכה</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Toc186449947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38</w:t>
        </w:r>
        <w:r w:rsidR="00271DEE">
          <w:rPr>
            <w:noProof/>
            <w:webHidden/>
            <w:rtl/>
          </w:rPr>
          <w:fldChar w:fldCharType="end"/>
        </w:r>
      </w:hyperlink>
    </w:p>
    <w:p w:rsidR="00271DEE" w:rsidRDefault="00DB0DE9">
      <w:pPr>
        <w:pStyle w:val="TOC1"/>
        <w:tabs>
          <w:tab w:val="right" w:leader="dot" w:pos="8270"/>
        </w:tabs>
        <w:rPr>
          <w:rFonts w:asciiTheme="minorHAnsi" w:eastAsiaTheme="minorEastAsia" w:hAnsiTheme="minorHAnsi" w:cstheme="minorBidi"/>
          <w:bCs w:val="0"/>
          <w:noProof/>
          <w:sz w:val="22"/>
          <w:szCs w:val="22"/>
          <w:rtl/>
        </w:rPr>
      </w:pPr>
      <w:hyperlink w:anchor="_Toc186449948" w:history="1">
        <w:r w:rsidR="00271DEE" w:rsidRPr="00EE29C4">
          <w:rPr>
            <w:rStyle w:val="Hyperlink"/>
            <w:noProof/>
            <w:rtl/>
          </w:rPr>
          <w:t>פרק ד' – הסכם התקשרות</w:t>
        </w:r>
        <w:r w:rsidR="00271DEE">
          <w:rPr>
            <w:noProof/>
            <w:webHidden/>
            <w:rtl/>
          </w:rPr>
          <w:tab/>
        </w:r>
        <w:r w:rsidR="00271DEE">
          <w:rPr>
            <w:noProof/>
            <w:webHidden/>
            <w:rtl/>
          </w:rPr>
          <w:fldChar w:fldCharType="begin"/>
        </w:r>
        <w:r w:rsidR="00271DEE">
          <w:rPr>
            <w:noProof/>
            <w:webHidden/>
            <w:rtl/>
          </w:rPr>
          <w:instrText xml:space="preserve"> </w:instrText>
        </w:r>
        <w:r w:rsidR="00271DEE">
          <w:rPr>
            <w:noProof/>
            <w:webHidden/>
          </w:rPr>
          <w:instrText>PAGEREF</w:instrText>
        </w:r>
        <w:r w:rsidR="00271DEE">
          <w:rPr>
            <w:noProof/>
            <w:webHidden/>
            <w:rtl/>
          </w:rPr>
          <w:instrText xml:space="preserve"> _</w:instrText>
        </w:r>
        <w:r w:rsidR="00271DEE">
          <w:rPr>
            <w:noProof/>
            <w:webHidden/>
          </w:rPr>
          <w:instrText>Toc186449948 \h</w:instrText>
        </w:r>
        <w:r w:rsidR="00271DEE">
          <w:rPr>
            <w:noProof/>
            <w:webHidden/>
            <w:rtl/>
          </w:rPr>
          <w:instrText xml:space="preserve"> </w:instrText>
        </w:r>
        <w:r w:rsidR="00271DEE">
          <w:rPr>
            <w:noProof/>
            <w:webHidden/>
            <w:rtl/>
          </w:rPr>
        </w:r>
        <w:r w:rsidR="00271DEE">
          <w:rPr>
            <w:noProof/>
            <w:webHidden/>
            <w:rtl/>
          </w:rPr>
          <w:fldChar w:fldCharType="separate"/>
        </w:r>
        <w:r w:rsidR="00271DEE">
          <w:rPr>
            <w:noProof/>
            <w:webHidden/>
            <w:rtl/>
          </w:rPr>
          <w:t>41</w:t>
        </w:r>
        <w:r w:rsidR="00271DEE">
          <w:rPr>
            <w:noProof/>
            <w:webHidden/>
            <w:rtl/>
          </w:rPr>
          <w:fldChar w:fldCharType="end"/>
        </w:r>
      </w:hyperlink>
    </w:p>
    <w:p w:rsidR="00717FE4" w:rsidRPr="00E45895" w:rsidRDefault="009366BD" w:rsidP="00EF0EE2">
      <w:pPr>
        <w:pStyle w:val="TOC2"/>
        <w:ind w:left="740" w:hanging="40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9366BD" w:rsidP="0057259E">
      <w:pPr>
        <w:pStyle w:val="afffffff9"/>
        <w:rPr>
          <w:rtl/>
        </w:rPr>
      </w:pPr>
      <w:bookmarkStart w:id="30" w:name="_Toc32477896"/>
      <w:bookmarkStart w:id="31" w:name="_Toc173823717"/>
      <w:bookmarkStart w:id="32" w:name="_Toc173825525"/>
      <w:bookmarkStart w:id="33" w:name="_Toc186449932"/>
      <w:r w:rsidRPr="001868B7">
        <w:rPr>
          <w:rtl/>
        </w:rPr>
        <w:t>פרק א'- הליך המכרז</w:t>
      </w:r>
      <w:bookmarkEnd w:id="30"/>
      <w:bookmarkEnd w:id="31"/>
      <w:bookmarkEnd w:id="32"/>
      <w:bookmarkEnd w:id="33"/>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9366BD" w:rsidP="002B53EA">
      <w:pPr>
        <w:pStyle w:val="1fe"/>
        <w:rPr>
          <w:rtl/>
        </w:rPr>
      </w:pPr>
      <w:bookmarkStart w:id="34" w:name="_Toc173823718"/>
      <w:bookmarkStart w:id="35" w:name="_Toc173825526"/>
      <w:bookmarkStart w:id="36" w:name="_Toc186449933"/>
      <w:bookmarkStart w:id="37" w:name="_Toc53331328"/>
      <w:r w:rsidRPr="002B53EA">
        <w:rPr>
          <w:rFonts w:hint="cs"/>
          <w:rtl/>
        </w:rPr>
        <w:lastRenderedPageBreak/>
        <w:t>עקרונות</w:t>
      </w:r>
      <w:r w:rsidRPr="002B53EA">
        <w:rPr>
          <w:rtl/>
        </w:rPr>
        <w:t xml:space="preserve"> ה</w:t>
      </w:r>
      <w:r w:rsidRPr="002B53EA">
        <w:rPr>
          <w:rFonts w:hint="cs"/>
          <w:rtl/>
        </w:rPr>
        <w:t>מכרז</w:t>
      </w:r>
      <w:bookmarkEnd w:id="34"/>
      <w:bookmarkEnd w:id="35"/>
      <w:bookmarkEnd w:id="36"/>
    </w:p>
    <w:p w:rsidR="002658E9" w:rsidRPr="00973BC2" w:rsidRDefault="009366BD" w:rsidP="002B53EA">
      <w:pPr>
        <w:pStyle w:val="2-0"/>
        <w:rPr>
          <w:rtl/>
        </w:rPr>
      </w:pPr>
      <w:bookmarkStart w:id="3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8"/>
    <w:p w:rsidR="002658E9" w:rsidRDefault="009366BD"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9366BD" w:rsidP="00973BC2">
      <w:pPr>
        <w:pStyle w:val="2-0"/>
        <w:rPr>
          <w:rtl/>
        </w:rPr>
      </w:pPr>
      <w:bookmarkStart w:id="3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9"/>
    <w:p w:rsidR="002658E9" w:rsidRPr="00095AB3" w:rsidRDefault="009366BD"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rsidR="008E6C99" w:rsidRPr="00EC0034" w:rsidRDefault="009366BD" w:rsidP="00973BC2">
      <w:pPr>
        <w:pStyle w:val="1fe"/>
        <w:rPr>
          <w:rtl/>
        </w:rPr>
      </w:pPr>
      <w:bookmarkStart w:id="45" w:name="_Toc173823719"/>
      <w:bookmarkStart w:id="46" w:name="_Toc173825527"/>
      <w:bookmarkStart w:id="47" w:name="_Toc186449934"/>
      <w:r w:rsidRPr="00EC0034">
        <w:rPr>
          <w:rtl/>
        </w:rPr>
        <w:t>תנאי</w:t>
      </w:r>
      <w:r w:rsidR="00035712" w:rsidRPr="00EC0034">
        <w:rPr>
          <w:rFonts w:hint="cs"/>
          <w:rtl/>
        </w:rPr>
        <w:t>ם להשתתפות במכרז</w:t>
      </w:r>
      <w:bookmarkEnd w:id="45"/>
      <w:bookmarkEnd w:id="46"/>
      <w:bookmarkEnd w:id="47"/>
      <w:r w:rsidRPr="00EC0034">
        <w:rPr>
          <w:rtl/>
        </w:rPr>
        <w:t xml:space="preserve"> </w:t>
      </w:r>
      <w:bookmarkEnd w:id="40"/>
      <w:bookmarkEnd w:id="41"/>
      <w:bookmarkEnd w:id="42"/>
      <w:bookmarkEnd w:id="43"/>
      <w:bookmarkEnd w:id="44"/>
    </w:p>
    <w:p w:rsidR="00F43C9A" w:rsidRPr="004B4FA2" w:rsidRDefault="009366BD" w:rsidP="007B01DE">
      <w:pPr>
        <w:pStyle w:val="2-"/>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rsidR="00A900DD" w:rsidRPr="00A0392D" w:rsidRDefault="009366BD" w:rsidP="00271DEE">
      <w:pPr>
        <w:pStyle w:val="3-"/>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9366BD" w:rsidP="00271DEE">
      <w:pPr>
        <w:pStyle w:val="3-"/>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366BD" w:rsidP="007B01DE">
      <w:pPr>
        <w:pStyle w:val="2-"/>
        <w:rPr>
          <w:rtl/>
        </w:rPr>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F81260" w:rsidRPr="007B01DE" w:rsidRDefault="009366BD" w:rsidP="00271DEE">
      <w:pPr>
        <w:pStyle w:val="3-"/>
        <w:ind w:hanging="727"/>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rsidR="00F43C9A" w:rsidRDefault="009366BD" w:rsidP="00271DEE">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9366BD" w:rsidP="00271DEE">
      <w:pPr>
        <w:pStyle w:val="3-"/>
        <w:ind w:hanging="727"/>
        <w:rPr>
          <w:rtl/>
        </w:rPr>
      </w:pPr>
      <w:r>
        <w:rPr>
          <w:rFonts w:hint="cs"/>
          <w:rtl/>
        </w:rPr>
        <w:t xml:space="preserve">כלל </w:t>
      </w:r>
      <w:bookmarkStart w:id="54" w:name="show_IsSherutOrHR"/>
      <w:r>
        <w:rPr>
          <w:rFonts w:hint="cs"/>
          <w:rtl/>
        </w:rPr>
        <w:t xml:space="preserve">השירותים </w:t>
      </w:r>
      <w:bookmarkEnd w:id="54"/>
      <w:r>
        <w:rPr>
          <w:rFonts w:hint="cs"/>
          <w:rtl/>
        </w:rPr>
        <w:t>המוצעים על ידי המציע עומדים בדרישות הרישוי והתקנים הנדרשים על פי דין לצורך אספקתם, ככל שישנם.</w:t>
      </w:r>
    </w:p>
    <w:p w:rsidR="00390B5E" w:rsidRPr="002A3E64" w:rsidRDefault="009366BD" w:rsidP="007B01DE">
      <w:pPr>
        <w:pStyle w:val="2-"/>
        <w:rPr>
          <w:rtl/>
        </w:rPr>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rsidR="0033333B" w:rsidRDefault="0033333B" w:rsidP="0033333B">
      <w:pPr>
        <w:pStyle w:val="3-"/>
        <w:ind w:hanging="727"/>
      </w:pPr>
      <w:r>
        <w:rPr>
          <w:rtl/>
        </w:rPr>
        <w:t>לעניין מכרז זה</w:t>
      </w:r>
      <w:r>
        <w:rPr>
          <w:rFonts w:hint="cs"/>
          <w:rtl/>
        </w:rPr>
        <w:t>:</w:t>
      </w:r>
    </w:p>
    <w:p w:rsidR="0033333B" w:rsidRDefault="0033333B" w:rsidP="00271DEE">
      <w:pPr>
        <w:pStyle w:val="3-"/>
        <w:numPr>
          <w:ilvl w:val="0"/>
          <w:numId w:val="0"/>
        </w:numPr>
        <w:ind w:left="1494"/>
        <w:rPr>
          <w:rtl/>
        </w:rPr>
      </w:pPr>
      <w:r>
        <w:rPr>
          <w:rtl/>
        </w:rPr>
        <w:t>"</w:t>
      </w:r>
      <w:r w:rsidRPr="00271DEE">
        <w:rPr>
          <w:b/>
          <w:bCs/>
          <w:rtl/>
        </w:rPr>
        <w:t>מסמכים שיווקיים</w:t>
      </w:r>
      <w:r>
        <w:rPr>
          <w:rtl/>
        </w:rPr>
        <w:t xml:space="preserve">" - הודעות לעיתונות, ברושורים, כתבות, טורים וכיו"ב. </w:t>
      </w:r>
    </w:p>
    <w:p w:rsidR="0033333B" w:rsidRDefault="0033333B" w:rsidP="00271DEE">
      <w:pPr>
        <w:pStyle w:val="3-"/>
        <w:numPr>
          <w:ilvl w:val="0"/>
          <w:numId w:val="0"/>
        </w:numPr>
        <w:ind w:left="1494"/>
      </w:pPr>
      <w:r>
        <w:rPr>
          <w:rtl/>
        </w:rPr>
        <w:t>"</w:t>
      </w:r>
      <w:r w:rsidRPr="00271DEE">
        <w:rPr>
          <w:b/>
          <w:bCs/>
          <w:rtl/>
        </w:rPr>
        <w:t>לקוח מהמגזר הציבורי</w:t>
      </w:r>
      <w:r>
        <w:rPr>
          <w:rtl/>
        </w:rPr>
        <w:t>" - כל "גוף מתוקצב" או "גוף נתמך", כהגדרת מונחים אלה בחוק יסודות התקציב, תשמ"ה-1985.</w:t>
      </w:r>
    </w:p>
    <w:p w:rsidR="00CC3072" w:rsidRPr="007B01DE" w:rsidRDefault="009366BD" w:rsidP="00271DEE">
      <w:pPr>
        <w:pStyle w:val="3-"/>
        <w:ind w:hanging="727"/>
        <w:rPr>
          <w:rtl/>
        </w:rPr>
      </w:pPr>
      <w:r w:rsidRPr="007B01DE">
        <w:rPr>
          <w:rtl/>
        </w:rPr>
        <w:t>המציע</w:t>
      </w:r>
      <w:r w:rsidR="0047693B" w:rsidRPr="007B01DE">
        <w:rPr>
          <w:rtl/>
        </w:rPr>
        <w:t xml:space="preserve"> עומד בתנאים המפורטים להלן</w:t>
      </w:r>
      <w:r w:rsidRPr="007B01DE">
        <w:rPr>
          <w:rtl/>
        </w:rPr>
        <w:t>:</w:t>
      </w:r>
    </w:p>
    <w:bookmarkEnd w:id="59"/>
    <w:p w:rsidR="00A92235" w:rsidRDefault="009366BD" w:rsidP="00271DEE">
      <w:pPr>
        <w:pStyle w:val="3-"/>
        <w:ind w:hanging="727"/>
        <w:rPr>
          <w:rtl/>
        </w:rPr>
      </w:pPr>
      <w:r>
        <w:rPr>
          <w:rFonts w:eastAsia="David"/>
          <w:b/>
          <w:bCs/>
          <w:rtl/>
        </w:rPr>
        <w:t xml:space="preserve">ניסיון </w:t>
      </w:r>
      <w:r w:rsidR="00755EEB">
        <w:rPr>
          <w:rFonts w:eastAsia="David" w:hint="cs"/>
          <w:b/>
          <w:bCs/>
          <w:rtl/>
        </w:rPr>
        <w:t>המציע</w:t>
      </w:r>
      <w:r w:rsidR="00755EEB">
        <w:rPr>
          <w:rFonts w:hint="cs"/>
          <w:rtl/>
        </w:rPr>
        <w:t>:</w:t>
      </w:r>
    </w:p>
    <w:p w:rsidR="00A92235" w:rsidRDefault="009366BD" w:rsidP="00271DEE">
      <w:pPr>
        <w:pStyle w:val="4-3"/>
        <w:ind w:left="2174" w:hanging="547"/>
        <w:rPr>
          <w:rFonts w:eastAsia="David"/>
          <w:rtl/>
        </w:rPr>
      </w:pPr>
      <w:r>
        <w:rPr>
          <w:rFonts w:eastAsia="David"/>
          <w:rtl/>
        </w:rPr>
        <w:lastRenderedPageBreak/>
        <w:t>המציע הינו בעל ניסיון של 5 (חמש) שנים לפחות, במהלך 7 (שבע) השנים שקדמו למועד האחרון להגשת ההצעות, בייעוץ תקשורת, קידום, שיווק ויחסי ציבור. </w:t>
      </w:r>
    </w:p>
    <w:p w:rsidR="00A92235" w:rsidRDefault="009366BD" w:rsidP="00271DEE">
      <w:pPr>
        <w:pStyle w:val="4-3"/>
        <w:ind w:left="2174" w:hanging="547"/>
        <w:rPr>
          <w:rFonts w:eastAsia="David"/>
          <w:rtl/>
        </w:rPr>
      </w:pPr>
      <w:r>
        <w:rPr>
          <w:rFonts w:eastAsia="David"/>
          <w:rtl/>
        </w:rPr>
        <w:t>המציע הינו בעל ניסיון של 5 (חמש) שנים לפחות, במהלך 7 (שבע) השנים שקדמו למועד האחרון להגשת ההצעות, בכתיבת מסמכים שיווקיים בעברית עבור לקוחות מהמגזר הציבורי בלפחות אחד מהתחומים הבאים: חברה, עלייה, קליטה, מדיניות וממשל, יהדות התפוצות. </w:t>
      </w:r>
    </w:p>
    <w:p w:rsidR="00A92235" w:rsidRDefault="009366BD" w:rsidP="00271DEE">
      <w:pPr>
        <w:pStyle w:val="4-3"/>
        <w:ind w:left="2174" w:hanging="547"/>
        <w:rPr>
          <w:rFonts w:eastAsia="David"/>
          <w:rtl/>
        </w:rPr>
      </w:pPr>
      <w:r>
        <w:rPr>
          <w:rFonts w:eastAsia="David"/>
          <w:rtl/>
        </w:rPr>
        <w:t xml:space="preserve">למציע 10 (עשרה) לקוחות פעילים לפחות, להם הוא נותן שירותי ייעוץ תקשורת, קידום, שיווק ויחסי ציבור, </w:t>
      </w:r>
      <w:r w:rsidR="005A2EEF">
        <w:rPr>
          <w:rFonts w:eastAsia="David" w:hint="cs"/>
          <w:rtl/>
        </w:rPr>
        <w:t>ו-</w:t>
      </w:r>
      <w:r>
        <w:rPr>
          <w:rFonts w:eastAsia="David"/>
          <w:rtl/>
        </w:rPr>
        <w:t xml:space="preserve">3 (שלושה) מהם לפחות מהמגזר הציבורי. </w:t>
      </w:r>
    </w:p>
    <w:p w:rsidR="00A92235" w:rsidRDefault="009366BD" w:rsidP="00271DEE">
      <w:pPr>
        <w:pStyle w:val="4-3"/>
        <w:ind w:left="2174" w:hanging="547"/>
        <w:rPr>
          <w:rFonts w:eastAsia="David"/>
          <w:rtl/>
        </w:rPr>
      </w:pPr>
      <w:r>
        <w:rPr>
          <w:rFonts w:eastAsia="David"/>
          <w:rtl/>
        </w:rPr>
        <w:t>למציע ניסיון בבניית אסטרטגיה שיווקית אחת לפחות, ל-3 (שלושה) לקוחות שונים לפחות, במהלך 3 (שלוש) השנים שקדמו למועד האחרון להגשת ההצעות. </w:t>
      </w:r>
    </w:p>
    <w:p w:rsidR="00A92235" w:rsidRPr="00271DEE" w:rsidRDefault="009366BD" w:rsidP="00271DEE">
      <w:pPr>
        <w:pStyle w:val="3-"/>
        <w:ind w:hanging="727"/>
        <w:rPr>
          <w:rFonts w:eastAsia="David"/>
          <w:b/>
          <w:bCs/>
          <w:rtl/>
        </w:rPr>
      </w:pPr>
      <w:r>
        <w:rPr>
          <w:rFonts w:eastAsia="David"/>
          <w:b/>
          <w:bCs/>
          <w:rtl/>
        </w:rPr>
        <w:t>ני</w:t>
      </w:r>
      <w:r w:rsidRPr="00E40D83">
        <w:rPr>
          <w:rFonts w:eastAsia="David"/>
          <w:b/>
          <w:bCs/>
          <w:rtl/>
        </w:rPr>
        <w:t xml:space="preserve">סיון </w:t>
      </w:r>
      <w:r w:rsidR="00755EEB" w:rsidRPr="00271DEE">
        <w:rPr>
          <w:rFonts w:eastAsia="David" w:hint="eastAsia"/>
          <w:b/>
          <w:bCs/>
          <w:rtl/>
        </w:rPr>
        <w:t>מנהל</w:t>
      </w:r>
      <w:r w:rsidR="00755EEB" w:rsidRPr="00271DEE">
        <w:rPr>
          <w:rFonts w:eastAsia="David"/>
          <w:b/>
          <w:bCs/>
          <w:rtl/>
        </w:rPr>
        <w:t xml:space="preserve"> </w:t>
      </w:r>
      <w:r w:rsidR="00755EEB" w:rsidRPr="00271DEE">
        <w:rPr>
          <w:rFonts w:eastAsia="David" w:hint="eastAsia"/>
          <w:b/>
          <w:bCs/>
          <w:rtl/>
        </w:rPr>
        <w:t>התיק</w:t>
      </w:r>
      <w:r w:rsidR="00755EEB" w:rsidRPr="00271DEE">
        <w:rPr>
          <w:rFonts w:eastAsia="David"/>
          <w:b/>
          <w:bCs/>
          <w:rtl/>
        </w:rPr>
        <w:t xml:space="preserve"> </w:t>
      </w:r>
      <w:r w:rsidR="00755EEB" w:rsidRPr="00271DEE">
        <w:rPr>
          <w:rFonts w:eastAsia="David" w:hint="eastAsia"/>
          <w:b/>
          <w:bCs/>
          <w:rtl/>
        </w:rPr>
        <w:t>המוצע</w:t>
      </w:r>
      <w:r w:rsidR="00755EEB" w:rsidRPr="00271DEE">
        <w:rPr>
          <w:rFonts w:eastAsia="David"/>
          <w:b/>
          <w:bCs/>
          <w:rtl/>
        </w:rPr>
        <w:t xml:space="preserve"> </w:t>
      </w:r>
      <w:r w:rsidR="00755EEB" w:rsidRPr="00271DEE">
        <w:rPr>
          <w:rFonts w:eastAsia="David" w:hint="eastAsia"/>
          <w:b/>
          <w:bCs/>
          <w:rtl/>
        </w:rPr>
        <w:t>מטעם</w:t>
      </w:r>
      <w:r w:rsidR="00755EEB" w:rsidRPr="00271DEE">
        <w:rPr>
          <w:rFonts w:eastAsia="David"/>
          <w:b/>
          <w:bCs/>
          <w:rtl/>
        </w:rPr>
        <w:t xml:space="preserve"> </w:t>
      </w:r>
      <w:r w:rsidR="00755EEB" w:rsidRPr="00271DEE">
        <w:rPr>
          <w:rFonts w:eastAsia="David" w:hint="eastAsia"/>
          <w:b/>
          <w:bCs/>
          <w:rtl/>
        </w:rPr>
        <w:t>המציע</w:t>
      </w:r>
      <w:r w:rsidR="00755EEB" w:rsidRPr="00271DEE">
        <w:rPr>
          <w:rFonts w:eastAsia="David"/>
          <w:b/>
          <w:bCs/>
          <w:rtl/>
        </w:rPr>
        <w:t>:</w:t>
      </w:r>
    </w:p>
    <w:p w:rsidR="00A92235" w:rsidRDefault="009366BD" w:rsidP="00271DEE">
      <w:pPr>
        <w:pStyle w:val="4-3"/>
        <w:ind w:left="2174" w:hanging="547"/>
        <w:rPr>
          <w:rFonts w:eastAsia="David"/>
          <w:rtl/>
        </w:rPr>
      </w:pPr>
      <w:r>
        <w:rPr>
          <w:rFonts w:eastAsia="David"/>
          <w:rtl/>
        </w:rPr>
        <w:t>מנהל התיק, אשר עתיד לספק את השירותים בפועל אם המציע יזכה במכרז, יעמוד בכל התנאים המפורטים להלן, במועד האחרון להגשת הצעות למכרז: </w:t>
      </w:r>
    </w:p>
    <w:p w:rsidR="00A92235" w:rsidRDefault="009366BD" w:rsidP="00271DEE">
      <w:pPr>
        <w:pStyle w:val="4-3"/>
        <w:ind w:left="2174" w:hanging="547"/>
        <w:rPr>
          <w:rFonts w:eastAsia="David"/>
          <w:rtl/>
        </w:rPr>
      </w:pPr>
      <w:r>
        <w:rPr>
          <w:rFonts w:eastAsia="David"/>
          <w:rtl/>
        </w:rPr>
        <w:t>מנהל התיק המוצע הינו בעל ניסיון (אצל המציע או אצל נותני שירותים אחרים בתחום) של 5 (חמש) שנים לפחות, במהלך 7 (שבע) השנים שקדמו למועד האחרון להגשת ההצעות, בייעוץ תקשורתי, קידום, שיווק ויחסי ציבור. </w:t>
      </w:r>
    </w:p>
    <w:p w:rsidR="00A92235" w:rsidRDefault="009366BD" w:rsidP="00271DEE">
      <w:pPr>
        <w:pStyle w:val="4-3"/>
        <w:ind w:left="2174" w:hanging="547"/>
        <w:rPr>
          <w:rFonts w:eastAsia="David"/>
          <w:rtl/>
        </w:rPr>
      </w:pPr>
      <w:r>
        <w:rPr>
          <w:rFonts w:eastAsia="David"/>
          <w:rtl/>
        </w:rPr>
        <w:t xml:space="preserve">מנהל התיק המוצע הינו בעל ניסיון (אצל המציע או אצל נותני שירותים אחרים בתחום) של 5 (חמש) שנים לפחות בניהול תיקי לקוח, ל-3 (שלושה) לקוחות לפחות מהמגזר הציבור כאשר ניהול תיק הלקוח כלל עבודה מול התקשורת. </w:t>
      </w:r>
    </w:p>
    <w:p w:rsidR="00A92235" w:rsidRDefault="009366BD" w:rsidP="00271DEE">
      <w:pPr>
        <w:pStyle w:val="4-3"/>
        <w:ind w:left="2174" w:hanging="547"/>
        <w:rPr>
          <w:rFonts w:eastAsia="David"/>
          <w:rtl/>
        </w:rPr>
      </w:pPr>
      <w:r>
        <w:rPr>
          <w:rFonts w:eastAsia="David"/>
          <w:rtl/>
        </w:rPr>
        <w:t xml:space="preserve">מנהל התיק המוצע הינו בעל ניסיון (אצל המציע או אצל נותני שירותים אחרים בתחום) של 5 שנים, ב-5 (חמש) השנים שקדמו למועד האחרון להגשת ההצעות בכתיבת מסמכים שיווקיים בעברית, בלפחות אחד מהתחומים הבאים: חברה, עלייה, קליטה, מדיניות וממשל, יהדות התפוצות. </w:t>
      </w:r>
    </w:p>
    <w:p w:rsidR="00710FAC" w:rsidRPr="00271DEE" w:rsidRDefault="00FD37AF" w:rsidP="00271DEE">
      <w:pPr>
        <w:pStyle w:val="3-"/>
        <w:ind w:hanging="727"/>
        <w:rPr>
          <w:rFonts w:eastAsia="David"/>
          <w:b/>
          <w:bCs/>
        </w:rPr>
        <w:sectPr w:rsidR="00710FAC" w:rsidRPr="00271DEE" w:rsidSect="00654526">
          <w:pgSz w:w="11906" w:h="16838" w:code="9"/>
          <w:pgMar w:top="1616" w:right="1826" w:bottom="1440" w:left="1800" w:header="709" w:footer="709" w:gutter="0"/>
          <w:cols w:space="708"/>
          <w:titlePg/>
          <w:bidi/>
          <w:rtlGutter/>
          <w:docGrid w:linePitch="360"/>
        </w:sectPr>
      </w:pPr>
      <w:r w:rsidRPr="00271DEE">
        <w:rPr>
          <w:rFonts w:eastAsia="David" w:hint="eastAsia"/>
          <w:b/>
          <w:bCs/>
          <w:rtl/>
        </w:rPr>
        <w:t>דרישות</w:t>
      </w:r>
      <w:r w:rsidRPr="00271DEE">
        <w:rPr>
          <w:rFonts w:eastAsia="David"/>
          <w:b/>
          <w:bCs/>
          <w:rtl/>
        </w:rPr>
        <w:t xml:space="preserve"> </w:t>
      </w:r>
      <w:r w:rsidRPr="00271DEE">
        <w:rPr>
          <w:rFonts w:eastAsia="David" w:hint="eastAsia"/>
          <w:b/>
          <w:bCs/>
          <w:rtl/>
        </w:rPr>
        <w:t>הניסיון</w:t>
      </w:r>
      <w:r w:rsidRPr="00271DEE">
        <w:rPr>
          <w:rFonts w:eastAsia="David"/>
          <w:b/>
          <w:bCs/>
          <w:rtl/>
        </w:rPr>
        <w:t xml:space="preserve"> </w:t>
      </w:r>
      <w:r w:rsidRPr="00271DEE">
        <w:rPr>
          <w:rFonts w:eastAsia="David" w:hint="eastAsia"/>
          <w:b/>
          <w:bCs/>
          <w:rtl/>
        </w:rPr>
        <w:t>מחמירות</w:t>
      </w:r>
      <w:r w:rsidRPr="00271DEE">
        <w:rPr>
          <w:rFonts w:eastAsia="David"/>
          <w:b/>
          <w:bCs/>
          <w:rtl/>
        </w:rPr>
        <w:t xml:space="preserve"> </w:t>
      </w:r>
      <w:r w:rsidRPr="00271DEE">
        <w:rPr>
          <w:rFonts w:eastAsia="David" w:hint="eastAsia"/>
          <w:b/>
          <w:bCs/>
          <w:rtl/>
        </w:rPr>
        <w:t>על</w:t>
      </w:r>
      <w:r w:rsidRPr="00271DEE">
        <w:rPr>
          <w:rFonts w:eastAsia="David"/>
          <w:b/>
          <w:bCs/>
          <w:rtl/>
        </w:rPr>
        <w:t xml:space="preserve"> </w:t>
      </w:r>
      <w:r w:rsidRPr="00271DEE">
        <w:rPr>
          <w:rFonts w:eastAsia="David" w:hint="eastAsia"/>
          <w:b/>
          <w:bCs/>
          <w:rtl/>
        </w:rPr>
        <w:t>הקבוע</w:t>
      </w:r>
      <w:r w:rsidRPr="00271DEE">
        <w:rPr>
          <w:rFonts w:eastAsia="David"/>
          <w:b/>
          <w:bCs/>
          <w:rtl/>
        </w:rPr>
        <w:t xml:space="preserve"> </w:t>
      </w:r>
      <w:r w:rsidRPr="00271DEE">
        <w:rPr>
          <w:rFonts w:eastAsia="David" w:hint="eastAsia"/>
          <w:b/>
          <w:bCs/>
          <w:rtl/>
        </w:rPr>
        <w:t>בתוספת</w:t>
      </w:r>
      <w:r w:rsidRPr="00271DEE">
        <w:rPr>
          <w:rFonts w:eastAsia="David"/>
          <w:b/>
          <w:bCs/>
          <w:rtl/>
        </w:rPr>
        <w:t xml:space="preserve"> </w:t>
      </w:r>
      <w:r w:rsidRPr="00271DEE">
        <w:rPr>
          <w:rFonts w:eastAsia="David" w:hint="eastAsia"/>
          <w:b/>
          <w:bCs/>
          <w:rtl/>
        </w:rPr>
        <w:t>לחוק</w:t>
      </w:r>
      <w:r w:rsidRPr="00271DEE">
        <w:rPr>
          <w:rFonts w:eastAsia="David"/>
          <w:b/>
          <w:bCs/>
          <w:rtl/>
        </w:rPr>
        <w:t xml:space="preserve"> </w:t>
      </w:r>
      <w:r w:rsidRPr="00271DEE">
        <w:rPr>
          <w:rFonts w:eastAsia="David" w:hint="eastAsia"/>
          <w:b/>
          <w:bCs/>
          <w:rtl/>
        </w:rPr>
        <w:t>חובת</w:t>
      </w:r>
      <w:r w:rsidRPr="00271DEE">
        <w:rPr>
          <w:rFonts w:eastAsia="David"/>
          <w:b/>
          <w:bCs/>
          <w:rtl/>
        </w:rPr>
        <w:t xml:space="preserve"> </w:t>
      </w:r>
      <w:r w:rsidRPr="00271DEE">
        <w:rPr>
          <w:rFonts w:eastAsia="David" w:hint="eastAsia"/>
          <w:b/>
          <w:bCs/>
          <w:rtl/>
        </w:rPr>
        <w:t>המכרזים</w:t>
      </w:r>
      <w:r w:rsidRPr="00271DEE">
        <w:rPr>
          <w:rFonts w:eastAsia="David"/>
          <w:b/>
          <w:bCs/>
          <w:rtl/>
        </w:rPr>
        <w:t xml:space="preserve"> </w:t>
      </w:r>
      <w:r w:rsidRPr="00271DEE">
        <w:rPr>
          <w:rFonts w:eastAsia="David" w:hint="eastAsia"/>
          <w:b/>
          <w:bCs/>
          <w:rtl/>
        </w:rPr>
        <w:t>בשל</w:t>
      </w:r>
      <w:r w:rsidRPr="00271DEE">
        <w:rPr>
          <w:rFonts w:eastAsia="David"/>
          <w:b/>
          <w:bCs/>
          <w:rtl/>
        </w:rPr>
        <w:t xml:space="preserve"> </w:t>
      </w:r>
      <w:r w:rsidRPr="00271DEE">
        <w:rPr>
          <w:rFonts w:eastAsia="David" w:hint="eastAsia"/>
          <w:b/>
          <w:bCs/>
          <w:rtl/>
        </w:rPr>
        <w:t>החשיבות</w:t>
      </w:r>
      <w:r w:rsidRPr="00271DEE">
        <w:rPr>
          <w:rFonts w:eastAsia="David"/>
          <w:b/>
          <w:bCs/>
          <w:rtl/>
        </w:rPr>
        <w:t xml:space="preserve"> </w:t>
      </w:r>
      <w:r w:rsidRPr="00271DEE">
        <w:rPr>
          <w:rFonts w:eastAsia="David" w:hint="eastAsia"/>
          <w:b/>
          <w:bCs/>
          <w:rtl/>
        </w:rPr>
        <w:t>שבקבלת</w:t>
      </w:r>
      <w:r w:rsidRPr="00271DEE">
        <w:rPr>
          <w:rFonts w:eastAsia="David"/>
          <w:b/>
          <w:bCs/>
          <w:rtl/>
        </w:rPr>
        <w:t xml:space="preserve"> </w:t>
      </w:r>
      <w:r w:rsidRPr="00271DEE">
        <w:rPr>
          <w:rFonts w:eastAsia="David" w:hint="eastAsia"/>
          <w:b/>
          <w:bCs/>
          <w:rtl/>
        </w:rPr>
        <w:t>שירותיי</w:t>
      </w:r>
      <w:r w:rsidRPr="00271DEE">
        <w:rPr>
          <w:rFonts w:eastAsia="David"/>
          <w:b/>
          <w:bCs/>
          <w:rtl/>
        </w:rPr>
        <w:t xml:space="preserve"> </w:t>
      </w:r>
      <w:r w:rsidRPr="00271DEE">
        <w:rPr>
          <w:rFonts w:eastAsia="David" w:hint="eastAsia"/>
          <w:b/>
          <w:bCs/>
          <w:rtl/>
        </w:rPr>
        <w:t>הייעוץ</w:t>
      </w:r>
      <w:r w:rsidRPr="00271DEE">
        <w:rPr>
          <w:rFonts w:eastAsia="David"/>
          <w:b/>
          <w:bCs/>
          <w:rtl/>
        </w:rPr>
        <w:t xml:space="preserve"> </w:t>
      </w:r>
      <w:r w:rsidRPr="00271DEE">
        <w:rPr>
          <w:rFonts w:eastAsia="David" w:hint="eastAsia"/>
          <w:b/>
          <w:bCs/>
          <w:rtl/>
        </w:rPr>
        <w:t>הנדרשים</w:t>
      </w:r>
      <w:r w:rsidRPr="00271DEE">
        <w:rPr>
          <w:rFonts w:eastAsia="David"/>
          <w:b/>
          <w:bCs/>
          <w:rtl/>
        </w:rPr>
        <w:t xml:space="preserve"> </w:t>
      </w:r>
      <w:r w:rsidRPr="00271DEE">
        <w:rPr>
          <w:rFonts w:eastAsia="David" w:hint="eastAsia"/>
          <w:b/>
          <w:bCs/>
          <w:rtl/>
        </w:rPr>
        <w:t>נוכח</w:t>
      </w:r>
      <w:r w:rsidRPr="00271DEE">
        <w:rPr>
          <w:rFonts w:eastAsia="David"/>
          <w:b/>
          <w:bCs/>
          <w:rtl/>
        </w:rPr>
        <w:t xml:space="preserve"> </w:t>
      </w:r>
      <w:r w:rsidRPr="00271DEE">
        <w:rPr>
          <w:rFonts w:eastAsia="David" w:hint="eastAsia"/>
          <w:b/>
          <w:bCs/>
          <w:rtl/>
        </w:rPr>
        <w:t>מורכבותם</w:t>
      </w:r>
      <w:r w:rsidRPr="00271DEE">
        <w:rPr>
          <w:rFonts w:eastAsia="David"/>
          <w:b/>
          <w:bCs/>
          <w:rtl/>
        </w:rPr>
        <w:t xml:space="preserve"> </w:t>
      </w:r>
      <w:r w:rsidRPr="00271DEE">
        <w:rPr>
          <w:rFonts w:eastAsia="David" w:hint="eastAsia"/>
          <w:b/>
          <w:bCs/>
          <w:rtl/>
        </w:rPr>
        <w:t>ורגישותם</w:t>
      </w:r>
      <w:r w:rsidRPr="00271DEE">
        <w:rPr>
          <w:rFonts w:eastAsia="David"/>
          <w:b/>
          <w:bCs/>
          <w:rtl/>
        </w:rPr>
        <w:t xml:space="preserve"> </w:t>
      </w:r>
      <w:r w:rsidRPr="00271DEE">
        <w:rPr>
          <w:rFonts w:eastAsia="David" w:hint="eastAsia"/>
          <w:b/>
          <w:bCs/>
          <w:rtl/>
        </w:rPr>
        <w:t>מגורמים</w:t>
      </w:r>
      <w:r w:rsidRPr="00271DEE">
        <w:rPr>
          <w:rFonts w:eastAsia="David"/>
          <w:b/>
          <w:bCs/>
          <w:rtl/>
        </w:rPr>
        <w:t xml:space="preserve"> </w:t>
      </w:r>
      <w:r w:rsidRPr="00271DEE">
        <w:rPr>
          <w:rFonts w:eastAsia="David" w:hint="eastAsia"/>
          <w:b/>
          <w:bCs/>
          <w:rtl/>
        </w:rPr>
        <w:t>בעלי</w:t>
      </w:r>
      <w:r w:rsidRPr="00271DEE">
        <w:rPr>
          <w:rFonts w:eastAsia="David"/>
          <w:b/>
          <w:bCs/>
          <w:rtl/>
        </w:rPr>
        <w:t xml:space="preserve"> </w:t>
      </w:r>
      <w:r w:rsidRPr="00271DEE">
        <w:rPr>
          <w:rFonts w:eastAsia="David" w:hint="eastAsia"/>
          <w:b/>
          <w:bCs/>
          <w:rtl/>
        </w:rPr>
        <w:t>ניסיון</w:t>
      </w:r>
      <w:r w:rsidRPr="00271DEE">
        <w:rPr>
          <w:rFonts w:eastAsia="David"/>
          <w:b/>
          <w:bCs/>
          <w:rtl/>
        </w:rPr>
        <w:t xml:space="preserve"> </w:t>
      </w:r>
      <w:r w:rsidRPr="00271DEE">
        <w:rPr>
          <w:rFonts w:eastAsia="David" w:hint="eastAsia"/>
          <w:b/>
          <w:bCs/>
          <w:rtl/>
        </w:rPr>
        <w:t>כפי</w:t>
      </w:r>
      <w:r w:rsidRPr="00271DEE">
        <w:rPr>
          <w:rFonts w:eastAsia="David"/>
          <w:b/>
          <w:bCs/>
          <w:rtl/>
        </w:rPr>
        <w:t xml:space="preserve"> </w:t>
      </w:r>
      <w:r w:rsidRPr="00271DEE">
        <w:rPr>
          <w:rFonts w:eastAsia="David" w:hint="eastAsia"/>
          <w:b/>
          <w:bCs/>
          <w:rtl/>
        </w:rPr>
        <w:t>הנדרש</w:t>
      </w:r>
      <w:r w:rsidRPr="00271DEE">
        <w:rPr>
          <w:rFonts w:eastAsia="David"/>
          <w:b/>
          <w:bCs/>
          <w:rtl/>
        </w:rPr>
        <w:t xml:space="preserve"> </w:t>
      </w:r>
      <w:r w:rsidRPr="00271DEE">
        <w:rPr>
          <w:rFonts w:eastAsia="David" w:hint="eastAsia"/>
          <w:b/>
          <w:bCs/>
          <w:rtl/>
        </w:rPr>
        <w:t>לעיל</w:t>
      </w:r>
      <w:r w:rsidRPr="00271DEE">
        <w:rPr>
          <w:rFonts w:eastAsia="David"/>
          <w:b/>
          <w:bCs/>
          <w:rtl/>
        </w:rPr>
        <w:t>.</w:t>
      </w:r>
    </w:p>
    <w:p w:rsidR="00391993" w:rsidRPr="00EC0034" w:rsidRDefault="009366BD" w:rsidP="00271DEE">
      <w:pPr>
        <w:pStyle w:val="1fe"/>
        <w:keepNext w:val="0"/>
        <w:keepLines w:val="0"/>
        <w:ind w:left="357" w:hanging="357"/>
        <w:rPr>
          <w:rtl/>
        </w:rPr>
      </w:pPr>
      <w:bookmarkStart w:id="60" w:name="_Toc173823720"/>
      <w:bookmarkStart w:id="61" w:name="_Toc173825528"/>
      <w:bookmarkStart w:id="62" w:name="_Toc186449935"/>
      <w:r w:rsidRPr="00EC0034">
        <w:rPr>
          <w:rFonts w:hint="cs"/>
          <w:rtl/>
        </w:rPr>
        <w:lastRenderedPageBreak/>
        <w:t>ניקוד ה</w:t>
      </w:r>
      <w:r w:rsidR="008E27B7" w:rsidRPr="00EC0034">
        <w:rPr>
          <w:rFonts w:hint="cs"/>
          <w:rtl/>
        </w:rPr>
        <w:t>הצעות</w:t>
      </w:r>
      <w:bookmarkEnd w:id="60"/>
      <w:bookmarkEnd w:id="61"/>
      <w:bookmarkEnd w:id="62"/>
    </w:p>
    <w:p w:rsidR="00C10C50" w:rsidRPr="002A3E64" w:rsidRDefault="009366BD" w:rsidP="007B01DE">
      <w:pPr>
        <w:pStyle w:val="2-"/>
        <w:rPr>
          <w:rtl/>
        </w:rPr>
      </w:pPr>
      <w:bookmarkStart w:id="63" w:name="_Toc43400593"/>
      <w:bookmarkStart w:id="64" w:name="_Toc44931902"/>
      <w:bookmarkStart w:id="65" w:name="_Toc44931989"/>
      <w:bookmarkStart w:id="6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3"/>
      <w:bookmarkEnd w:id="64"/>
      <w:bookmarkEnd w:id="65"/>
    </w:p>
    <w:p w:rsidR="00C10C50" w:rsidRPr="007B01DE" w:rsidRDefault="009366BD" w:rsidP="00271DEE">
      <w:pPr>
        <w:pStyle w:val="3-"/>
        <w:numPr>
          <w:ilvl w:val="0"/>
          <w:numId w:val="0"/>
        </w:numPr>
        <w:ind w:left="1494" w:hanging="504"/>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Pr="002D1D37" w:rsidRDefault="009366BD" w:rsidP="00271DEE">
      <w:pPr>
        <w:pStyle w:val="4-3"/>
        <w:numPr>
          <w:ilvl w:val="0"/>
          <w:numId w:val="0"/>
        </w:numPr>
        <w:ind w:left="1474"/>
        <w:rPr>
          <w:rtl/>
        </w:rPr>
      </w:pPr>
      <w:bookmarkStart w:id="67" w:name="show_MishkalIchut"/>
      <w:r w:rsidRPr="002D1D37">
        <w:rPr>
          <w:rtl/>
        </w:rPr>
        <w:t>איכות –</w:t>
      </w:r>
      <w:bookmarkStart w:id="68" w:name="MishkalIchut"/>
      <w:r w:rsidR="00E451C7">
        <w:rPr>
          <w:rFonts w:hint="cs"/>
          <w:rtl/>
        </w:rPr>
        <w:t>70</w:t>
      </w:r>
      <w:bookmarkEnd w:id="68"/>
      <w:r w:rsidRPr="002D1D37">
        <w:rPr>
          <w:rtl/>
        </w:rPr>
        <w:t>%</w:t>
      </w:r>
      <w:r w:rsidRPr="002D1D37">
        <w:rPr>
          <w:rFonts w:hint="cs"/>
          <w:rtl/>
        </w:rPr>
        <w:t>;</w:t>
      </w:r>
      <w:r w:rsidRPr="002D1D37">
        <w:rPr>
          <w:rtl/>
        </w:rPr>
        <w:t xml:space="preserve"> </w:t>
      </w:r>
      <w:bookmarkEnd w:id="67"/>
    </w:p>
    <w:p w:rsidR="00C10C50" w:rsidRDefault="009366BD" w:rsidP="00271DEE">
      <w:pPr>
        <w:pStyle w:val="4-3"/>
        <w:numPr>
          <w:ilvl w:val="0"/>
          <w:numId w:val="0"/>
        </w:numPr>
        <w:ind w:left="1474"/>
        <w:rPr>
          <w:rtl/>
        </w:rPr>
      </w:pPr>
      <w:bookmarkStart w:id="69" w:name="show_MishkalMechir"/>
      <w:r w:rsidRPr="002D1D37">
        <w:rPr>
          <w:rFonts w:hint="cs"/>
          <w:rtl/>
        </w:rPr>
        <w:t>מחיר</w:t>
      </w:r>
      <w:r w:rsidRPr="002D1D37">
        <w:rPr>
          <w:rtl/>
        </w:rPr>
        <w:t xml:space="preserve"> –</w:t>
      </w:r>
      <w:bookmarkStart w:id="70" w:name="MishkalMechir"/>
      <w:r w:rsidR="00E451C7">
        <w:rPr>
          <w:rFonts w:hint="cs"/>
          <w:rtl/>
        </w:rPr>
        <w:t>30</w:t>
      </w:r>
      <w:bookmarkEnd w:id="70"/>
      <w:r w:rsidRPr="002D1D37">
        <w:rPr>
          <w:rtl/>
        </w:rPr>
        <w:t>%</w:t>
      </w:r>
      <w:r w:rsidR="00DA0A6E">
        <w:rPr>
          <w:rFonts w:hint="cs"/>
          <w:rtl/>
        </w:rPr>
        <w:t>.</w:t>
      </w:r>
      <w:bookmarkEnd w:id="69"/>
    </w:p>
    <w:p w:rsidR="0091559C" w:rsidRDefault="009366BD" w:rsidP="007B01DE">
      <w:pPr>
        <w:pStyle w:val="2-"/>
        <w:rPr>
          <w:rtl/>
        </w:rPr>
      </w:pPr>
      <w:bookmarkStart w:id="71" w:name="show_isMarkivIchut_1"/>
      <w:r>
        <w:rPr>
          <w:rFonts w:hint="cs"/>
          <w:rtl/>
        </w:rPr>
        <w:t>מדדי איכות</w:t>
      </w:r>
    </w:p>
    <w:p w:rsidR="0091559C" w:rsidRDefault="009366BD" w:rsidP="00271DEE">
      <w:pPr>
        <w:pStyle w:val="3-"/>
        <w:numPr>
          <w:ilvl w:val="0"/>
          <w:numId w:val="0"/>
        </w:numPr>
        <w:ind w:left="1494" w:hanging="504"/>
        <w:rPr>
          <w:rtl/>
        </w:rPr>
      </w:pPr>
      <w:bookmarkStart w:id="7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560"/>
        <w:gridCol w:w="851"/>
        <w:gridCol w:w="1559"/>
        <w:gridCol w:w="4817"/>
      </w:tblGrid>
      <w:tr w:rsidR="00EB2959" w:rsidRPr="0033333B" w:rsidTr="00271DEE">
        <w:trPr>
          <w:trHeight w:val="600"/>
          <w:tblHeader/>
        </w:trPr>
        <w:tc>
          <w:tcPr>
            <w:tcW w:w="560" w:type="dxa"/>
            <w:tcBorders>
              <w:top w:val="single" w:sz="4" w:space="0" w:color="auto"/>
              <w:left w:val="single" w:sz="4" w:space="0" w:color="auto"/>
              <w:bottom w:val="single" w:sz="4" w:space="0" w:color="auto"/>
              <w:right w:val="single" w:sz="4" w:space="0" w:color="auto"/>
            </w:tcBorders>
            <w:shd w:val="clear" w:color="000000" w:fill="D9D9D9"/>
          </w:tcPr>
          <w:p w:rsidR="0091559C" w:rsidRPr="00271DEE" w:rsidRDefault="009366BD" w:rsidP="00271DEE">
            <w:pPr>
              <w:tabs>
                <w:tab w:val="left" w:pos="509"/>
              </w:tabs>
              <w:rPr>
                <w:b/>
                <w:color w:val="000000"/>
                <w:sz w:val="22"/>
                <w:szCs w:val="22"/>
                <w:rtl/>
              </w:rPr>
            </w:pPr>
            <w:r w:rsidRPr="00271DEE">
              <w:rPr>
                <w:b/>
                <w:bCs/>
                <w:color w:val="000000"/>
                <w:sz w:val="22"/>
                <w:szCs w:val="22"/>
                <w:rtl/>
              </w:rPr>
              <w:t>מס</w:t>
            </w:r>
            <w:r w:rsidRPr="00271DEE">
              <w:rPr>
                <w:b/>
                <w:bCs/>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shd w:val="clear" w:color="000000" w:fill="D9D9D9"/>
          </w:tcPr>
          <w:p w:rsidR="0091559C" w:rsidRPr="00271DEE" w:rsidRDefault="009366BD" w:rsidP="00271DEE">
            <w:pPr>
              <w:tabs>
                <w:tab w:val="left" w:pos="0"/>
              </w:tabs>
              <w:rPr>
                <w:b/>
                <w:color w:val="000000"/>
                <w:sz w:val="22"/>
                <w:szCs w:val="22"/>
                <w:rtl/>
              </w:rPr>
            </w:pPr>
            <w:r w:rsidRPr="00271DEE">
              <w:rPr>
                <w:rFonts w:hint="eastAsia"/>
                <w:b/>
                <w:bCs/>
                <w:color w:val="000000"/>
                <w:sz w:val="22"/>
                <w:szCs w:val="22"/>
                <w:rtl/>
              </w:rPr>
              <w:t>משקל</w:t>
            </w:r>
          </w:p>
        </w:tc>
        <w:tc>
          <w:tcPr>
            <w:tcW w:w="1559" w:type="dxa"/>
            <w:tcBorders>
              <w:top w:val="single" w:sz="4" w:space="0" w:color="auto"/>
              <w:left w:val="single" w:sz="4" w:space="0" w:color="auto"/>
              <w:bottom w:val="single" w:sz="4" w:space="0" w:color="auto"/>
              <w:right w:val="single" w:sz="4" w:space="0" w:color="auto"/>
            </w:tcBorders>
            <w:shd w:val="clear" w:color="000000" w:fill="D9D9D9"/>
          </w:tcPr>
          <w:p w:rsidR="0091559C" w:rsidRPr="00271DEE" w:rsidRDefault="009366BD" w:rsidP="00271DEE">
            <w:pPr>
              <w:tabs>
                <w:tab w:val="left" w:pos="509"/>
              </w:tabs>
              <w:rPr>
                <w:b/>
                <w:color w:val="000000"/>
                <w:sz w:val="22"/>
                <w:szCs w:val="22"/>
                <w:rtl/>
              </w:rPr>
            </w:pPr>
            <w:r w:rsidRPr="00271DEE">
              <w:rPr>
                <w:rFonts w:hint="eastAsia"/>
                <w:b/>
                <w:bCs/>
                <w:color w:val="000000"/>
                <w:sz w:val="22"/>
                <w:szCs w:val="22"/>
                <w:rtl/>
              </w:rPr>
              <w:t>תיאור</w:t>
            </w:r>
            <w:r w:rsidRPr="00271DEE">
              <w:rPr>
                <w:b/>
                <w:bCs/>
                <w:color w:val="000000"/>
                <w:sz w:val="22"/>
                <w:szCs w:val="22"/>
                <w:rtl/>
              </w:rPr>
              <w:t xml:space="preserve"> </w:t>
            </w:r>
            <w:r w:rsidRPr="00271DEE">
              <w:rPr>
                <w:rFonts w:hint="eastAsia"/>
                <w:b/>
                <w:bCs/>
                <w:color w:val="000000"/>
                <w:sz w:val="22"/>
                <w:szCs w:val="22"/>
                <w:rtl/>
              </w:rPr>
              <w:t>תנאי</w:t>
            </w:r>
          </w:p>
        </w:tc>
        <w:tc>
          <w:tcPr>
            <w:tcW w:w="4817" w:type="dxa"/>
            <w:tcBorders>
              <w:top w:val="single" w:sz="4" w:space="0" w:color="auto"/>
              <w:left w:val="single" w:sz="4" w:space="0" w:color="auto"/>
              <w:bottom w:val="single" w:sz="4" w:space="0" w:color="auto"/>
              <w:right w:val="single" w:sz="4" w:space="0" w:color="auto"/>
            </w:tcBorders>
            <w:shd w:val="clear" w:color="000000" w:fill="D9D9D9"/>
            <w:hideMark/>
          </w:tcPr>
          <w:p w:rsidR="0091559C" w:rsidRPr="00271DEE" w:rsidRDefault="009366BD" w:rsidP="00271DEE">
            <w:pPr>
              <w:tabs>
                <w:tab w:val="left" w:pos="509"/>
              </w:tabs>
              <w:rPr>
                <w:b/>
                <w:color w:val="000000"/>
                <w:sz w:val="22"/>
                <w:szCs w:val="22"/>
                <w:rtl/>
              </w:rPr>
            </w:pPr>
            <w:r w:rsidRPr="00271DEE">
              <w:rPr>
                <w:b/>
                <w:bCs/>
                <w:color w:val="000000"/>
                <w:sz w:val="22"/>
                <w:szCs w:val="22"/>
                <w:rtl/>
              </w:rPr>
              <w:t>המפתח לחישוב</w:t>
            </w:r>
          </w:p>
        </w:tc>
      </w:tr>
      <w:tr w:rsidR="003D09EE" w:rsidRPr="0033333B" w:rsidTr="00271DEE">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tcPr>
          <w:p w:rsidR="003D09EE" w:rsidRPr="00271DEE" w:rsidRDefault="003D09EE" w:rsidP="00271DEE">
            <w:pPr>
              <w:spacing w:line="280" w:lineRule="exact"/>
              <w:rPr>
                <w:color w:val="000000"/>
                <w:sz w:val="22"/>
                <w:szCs w:val="22"/>
              </w:rPr>
            </w:pPr>
            <w:r w:rsidRPr="00271DEE">
              <w:rPr>
                <w:color w:val="000000"/>
                <w:sz w:val="22"/>
                <w:szCs w:val="22"/>
              </w:rPr>
              <w:t>1</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3D09EE" w:rsidRPr="00271DEE" w:rsidRDefault="003D09EE" w:rsidP="00271DEE">
            <w:pPr>
              <w:spacing w:line="280" w:lineRule="exact"/>
              <w:rPr>
                <w:color w:val="000000"/>
                <w:sz w:val="22"/>
                <w:szCs w:val="22"/>
              </w:rPr>
            </w:pPr>
            <w:r w:rsidRPr="00271DEE">
              <w:rPr>
                <w:color w:val="000000"/>
                <w:sz w:val="22"/>
                <w:szCs w:val="22"/>
              </w:rPr>
              <w:t>40%</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40D83" w:rsidRPr="00271DEE" w:rsidRDefault="00E40D83" w:rsidP="00271DEE">
            <w:pPr>
              <w:spacing w:line="280" w:lineRule="exact"/>
              <w:rPr>
                <w:sz w:val="22"/>
                <w:szCs w:val="22"/>
                <w:rtl/>
              </w:rPr>
            </w:pPr>
            <w:r w:rsidRPr="00271DEE">
              <w:rPr>
                <w:sz w:val="22"/>
                <w:szCs w:val="22"/>
                <w:rtl/>
              </w:rPr>
              <w:t>ניסיון המציע והתרשמות מעבודתו בניהול קמפיינים מתמשכים</w:t>
            </w:r>
            <w:r w:rsidR="00245DE2">
              <w:rPr>
                <w:rFonts w:hint="cs"/>
                <w:sz w:val="22"/>
                <w:szCs w:val="22"/>
                <w:rtl/>
              </w:rPr>
              <w:t xml:space="preserve">, </w:t>
            </w:r>
            <w:bookmarkStart w:id="73" w:name="_Hlk186449313"/>
            <w:r w:rsidR="00245DE2">
              <w:rPr>
                <w:rFonts w:hint="cs"/>
                <w:sz w:val="22"/>
                <w:szCs w:val="22"/>
                <w:rtl/>
              </w:rPr>
              <w:t xml:space="preserve">במהלך 5 השנים </w:t>
            </w:r>
            <w:r w:rsidR="00361DFA">
              <w:rPr>
                <w:rFonts w:hint="cs"/>
                <w:sz w:val="22"/>
                <w:szCs w:val="22"/>
                <w:rtl/>
              </w:rPr>
              <w:t>ש</w:t>
            </w:r>
            <w:r w:rsidR="00245DE2">
              <w:rPr>
                <w:rFonts w:hint="cs"/>
                <w:sz w:val="22"/>
                <w:szCs w:val="22"/>
                <w:rtl/>
              </w:rPr>
              <w:t>קדמו למועד האחרון להגשת ההצעות במכרז</w:t>
            </w:r>
            <w:r w:rsidRPr="00271DEE">
              <w:rPr>
                <w:sz w:val="22"/>
                <w:szCs w:val="22"/>
                <w:rtl/>
              </w:rPr>
              <w:t xml:space="preserve">, </w:t>
            </w:r>
            <w:bookmarkEnd w:id="73"/>
            <w:r w:rsidRPr="00271DEE">
              <w:rPr>
                <w:sz w:val="22"/>
                <w:szCs w:val="22"/>
                <w:rtl/>
              </w:rPr>
              <w:t xml:space="preserve">הכוללים - כל אחד - </w:t>
            </w:r>
            <w:r w:rsidRPr="00271DEE">
              <w:rPr>
                <w:sz w:val="22"/>
                <w:szCs w:val="22"/>
              </w:rPr>
              <w:t>10</w:t>
            </w:r>
            <w:r w:rsidRPr="00271DEE">
              <w:rPr>
                <w:sz w:val="22"/>
                <w:szCs w:val="22"/>
                <w:rtl/>
              </w:rPr>
              <w:t xml:space="preserve"> פרסומים </w:t>
            </w:r>
            <w:r w:rsidR="00245DE2">
              <w:rPr>
                <w:rFonts w:hint="cs"/>
                <w:sz w:val="22"/>
                <w:szCs w:val="22"/>
                <w:rtl/>
              </w:rPr>
              <w:t>בתקופה של לכל הפחות שנה</w:t>
            </w:r>
            <w:r w:rsidRPr="00271DEE">
              <w:rPr>
                <w:sz w:val="22"/>
                <w:szCs w:val="22"/>
                <w:rtl/>
              </w:rPr>
              <w:t xml:space="preserve">, בנושאים תקשורתיים מורכבים, מעולמות התוכן של חברה, עלייה, קליטה, מדיניות וממשל, יהדות התפוצות.  </w:t>
            </w:r>
          </w:p>
        </w:tc>
        <w:tc>
          <w:tcPr>
            <w:tcW w:w="4817"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ind w:right="-8"/>
              <w:rPr>
                <w:sz w:val="22"/>
                <w:szCs w:val="22"/>
                <w:rtl/>
              </w:rPr>
            </w:pPr>
            <w:r w:rsidRPr="00271DEE">
              <w:rPr>
                <w:rFonts w:hint="eastAsia"/>
                <w:sz w:val="22"/>
                <w:szCs w:val="22"/>
                <w:rtl/>
              </w:rPr>
              <w:t>הניקוד</w:t>
            </w:r>
            <w:r w:rsidRPr="00271DEE">
              <w:rPr>
                <w:sz w:val="22"/>
                <w:szCs w:val="22"/>
                <w:rtl/>
              </w:rPr>
              <w:t xml:space="preserve"> </w:t>
            </w:r>
            <w:r w:rsidRPr="00271DEE">
              <w:rPr>
                <w:rFonts w:hint="eastAsia"/>
                <w:sz w:val="22"/>
                <w:szCs w:val="22"/>
                <w:rtl/>
              </w:rPr>
              <w:t>יינתן</w:t>
            </w:r>
            <w:r w:rsidRPr="00271DEE">
              <w:rPr>
                <w:sz w:val="22"/>
                <w:szCs w:val="22"/>
                <w:rtl/>
              </w:rPr>
              <w:t xml:space="preserve"> </w:t>
            </w:r>
            <w:r w:rsidRPr="00271DEE">
              <w:rPr>
                <w:rFonts w:hint="eastAsia"/>
                <w:sz w:val="22"/>
                <w:szCs w:val="22"/>
                <w:rtl/>
              </w:rPr>
              <w:t>כדלקמן</w:t>
            </w:r>
            <w:r w:rsidRPr="00271DEE">
              <w:rPr>
                <w:sz w:val="22"/>
                <w:szCs w:val="22"/>
                <w:rtl/>
              </w:rPr>
              <w:t>:</w:t>
            </w:r>
          </w:p>
          <w:p w:rsidR="00E1511F" w:rsidRPr="00271DEE" w:rsidRDefault="00E1511F" w:rsidP="00271DEE">
            <w:pPr>
              <w:pStyle w:val="af4"/>
              <w:numPr>
                <w:ilvl w:val="2"/>
                <w:numId w:val="79"/>
              </w:numPr>
              <w:spacing w:line="280" w:lineRule="exact"/>
              <w:ind w:right="-8"/>
              <w:contextualSpacing w:val="0"/>
              <w:rPr>
                <w:sz w:val="22"/>
                <w:szCs w:val="22"/>
              </w:rPr>
            </w:pPr>
            <w:r w:rsidRPr="00271DEE">
              <w:rPr>
                <w:sz w:val="22"/>
                <w:szCs w:val="22"/>
                <w:rtl/>
              </w:rPr>
              <w:t xml:space="preserve">עבור כל לקוח שבוצע עבורו קמפיין </w:t>
            </w:r>
            <w:r w:rsidR="006C45EC" w:rsidRPr="00271DEE">
              <w:rPr>
                <w:rFonts w:hint="eastAsia"/>
                <w:sz w:val="22"/>
                <w:szCs w:val="22"/>
                <w:rtl/>
              </w:rPr>
              <w:t>ב</w:t>
            </w:r>
            <w:r w:rsidRPr="00271DEE">
              <w:rPr>
                <w:rFonts w:hint="eastAsia"/>
                <w:sz w:val="22"/>
                <w:szCs w:val="22"/>
                <w:rtl/>
              </w:rPr>
              <w:t>תחום</w:t>
            </w:r>
            <w:r w:rsidRPr="00271DEE">
              <w:rPr>
                <w:sz w:val="22"/>
                <w:szCs w:val="22"/>
                <w:rtl/>
              </w:rPr>
              <w:t xml:space="preserve"> התקשורת האלקטרונית – טלוויזיה ורדיו - העומד בתנאים כאמור – 2</w:t>
            </w:r>
            <w:r w:rsidRPr="00271DEE">
              <w:rPr>
                <w:sz w:val="22"/>
                <w:szCs w:val="22"/>
              </w:rPr>
              <w:t xml:space="preserve"> </w:t>
            </w:r>
            <w:r w:rsidRPr="00271DEE">
              <w:rPr>
                <w:sz w:val="22"/>
                <w:szCs w:val="22"/>
                <w:rtl/>
              </w:rPr>
              <w:t xml:space="preserve"> נקודות, עד לניקוד מרבי של </w:t>
            </w:r>
            <w:r w:rsidR="00123E97">
              <w:rPr>
                <w:rFonts w:hint="cs"/>
                <w:b/>
                <w:bCs/>
                <w:sz w:val="22"/>
                <w:szCs w:val="22"/>
                <w:rtl/>
              </w:rPr>
              <w:t>10</w:t>
            </w:r>
            <w:r w:rsidR="00123E97" w:rsidRPr="00271DEE">
              <w:rPr>
                <w:b/>
                <w:bCs/>
                <w:sz w:val="22"/>
                <w:szCs w:val="22"/>
                <w:rtl/>
              </w:rPr>
              <w:t xml:space="preserve"> </w:t>
            </w:r>
            <w:r w:rsidRPr="00271DEE">
              <w:rPr>
                <w:sz w:val="22"/>
                <w:szCs w:val="22"/>
                <w:rtl/>
              </w:rPr>
              <w:t xml:space="preserve">נקודות סה"כ; </w:t>
            </w:r>
          </w:p>
          <w:p w:rsidR="00E1511F" w:rsidRPr="00271DEE" w:rsidRDefault="00E1511F" w:rsidP="00271DEE">
            <w:pPr>
              <w:pStyle w:val="af4"/>
              <w:numPr>
                <w:ilvl w:val="2"/>
                <w:numId w:val="79"/>
              </w:numPr>
              <w:spacing w:line="280" w:lineRule="exact"/>
              <w:ind w:right="-8"/>
              <w:contextualSpacing w:val="0"/>
              <w:rPr>
                <w:sz w:val="22"/>
                <w:szCs w:val="22"/>
              </w:rPr>
            </w:pPr>
            <w:r w:rsidRPr="00271DEE">
              <w:rPr>
                <w:rFonts w:hint="eastAsia"/>
                <w:sz w:val="22"/>
                <w:szCs w:val="22"/>
                <w:rtl/>
              </w:rPr>
              <w:t>עבור</w:t>
            </w:r>
            <w:r w:rsidRPr="00271DEE">
              <w:rPr>
                <w:sz w:val="22"/>
                <w:szCs w:val="22"/>
                <w:rtl/>
              </w:rPr>
              <w:t xml:space="preserve"> כל לקוח שביצע עבורו קמפיין בתקשורת הכתובה העומד בתנאים כאמור – 2 נקודות עד לניקוד </w:t>
            </w:r>
            <w:proofErr w:type="spellStart"/>
            <w:r w:rsidRPr="00271DEE">
              <w:rPr>
                <w:rFonts w:hint="eastAsia"/>
                <w:sz w:val="22"/>
                <w:szCs w:val="22"/>
                <w:rtl/>
              </w:rPr>
              <w:t>מירבי</w:t>
            </w:r>
            <w:proofErr w:type="spellEnd"/>
            <w:r w:rsidRPr="00271DEE">
              <w:rPr>
                <w:sz w:val="22"/>
                <w:szCs w:val="22"/>
                <w:rtl/>
              </w:rPr>
              <w:t xml:space="preserve"> של </w:t>
            </w:r>
            <w:r w:rsidRPr="00271DEE">
              <w:rPr>
                <w:b/>
                <w:bCs/>
                <w:sz w:val="22"/>
                <w:szCs w:val="22"/>
                <w:rtl/>
              </w:rPr>
              <w:t>8</w:t>
            </w:r>
            <w:r w:rsidRPr="00271DEE">
              <w:rPr>
                <w:sz w:val="22"/>
                <w:szCs w:val="22"/>
                <w:rtl/>
              </w:rPr>
              <w:t xml:space="preserve"> נקודות.</w:t>
            </w:r>
          </w:p>
          <w:p w:rsidR="00E1511F" w:rsidRPr="00271DEE" w:rsidRDefault="00E1511F" w:rsidP="00271DEE">
            <w:pPr>
              <w:pStyle w:val="af4"/>
              <w:numPr>
                <w:ilvl w:val="2"/>
                <w:numId w:val="79"/>
              </w:numPr>
              <w:spacing w:line="280" w:lineRule="exact"/>
              <w:ind w:right="-8"/>
              <w:contextualSpacing w:val="0"/>
              <w:rPr>
                <w:sz w:val="22"/>
                <w:szCs w:val="22"/>
                <w:rtl/>
              </w:rPr>
            </w:pPr>
            <w:r w:rsidRPr="00271DEE">
              <w:rPr>
                <w:sz w:val="22"/>
                <w:szCs w:val="22"/>
                <w:rtl/>
              </w:rPr>
              <w:t xml:space="preserve">התרשמות הוועדה המקצועית מתכני הקמפיינים  -  הניקוד המרבי: </w:t>
            </w:r>
            <w:r w:rsidRPr="00271DEE">
              <w:rPr>
                <w:b/>
                <w:bCs/>
                <w:sz w:val="22"/>
                <w:szCs w:val="22"/>
                <w:rtl/>
              </w:rPr>
              <w:t>22</w:t>
            </w:r>
            <w:r w:rsidRPr="00271DEE">
              <w:rPr>
                <w:sz w:val="22"/>
                <w:szCs w:val="22"/>
                <w:rtl/>
              </w:rPr>
              <w:t xml:space="preserve"> נקודות –  </w:t>
            </w:r>
          </w:p>
          <w:p w:rsidR="00E1511F" w:rsidRPr="00271DEE" w:rsidRDefault="00E1511F" w:rsidP="00271DEE">
            <w:pPr>
              <w:pStyle w:val="af4"/>
              <w:spacing w:line="280" w:lineRule="exact"/>
              <w:ind w:left="352" w:right="-8"/>
              <w:contextualSpacing w:val="0"/>
              <w:rPr>
                <w:sz w:val="22"/>
                <w:szCs w:val="22"/>
                <w:rtl/>
              </w:rPr>
            </w:pPr>
            <w:r w:rsidRPr="00271DEE">
              <w:rPr>
                <w:sz w:val="22"/>
                <w:szCs w:val="22"/>
                <w:rtl/>
              </w:rPr>
              <w:t>הניקוד יינתן ביחס ל-10 חומרים מודפסים שיספק המציע בלבד, אשר יפנו לעבודות שביצע המציע עבור לקוחות כאמור</w:t>
            </w:r>
            <w:bookmarkStart w:id="74" w:name="_Hlk148431220"/>
            <w:r w:rsidRPr="00271DEE">
              <w:rPr>
                <w:sz w:val="22"/>
                <w:szCs w:val="22"/>
                <w:rtl/>
              </w:rPr>
              <w:t>:</w:t>
            </w:r>
          </w:p>
          <w:p w:rsidR="00E1511F" w:rsidRPr="00271DEE" w:rsidRDefault="00E1511F" w:rsidP="00271DEE">
            <w:pPr>
              <w:numPr>
                <w:ilvl w:val="1"/>
                <w:numId w:val="80"/>
              </w:numPr>
              <w:spacing w:line="280" w:lineRule="exact"/>
              <w:ind w:right="317" w:hanging="362"/>
              <w:rPr>
                <w:sz w:val="22"/>
                <w:szCs w:val="22"/>
              </w:rPr>
            </w:pPr>
            <w:r w:rsidRPr="00271DEE">
              <w:rPr>
                <w:sz w:val="22"/>
                <w:szCs w:val="22"/>
                <w:rtl/>
              </w:rPr>
              <w:t xml:space="preserve">התרשמות נמוכה: </w:t>
            </w:r>
            <w:r w:rsidRPr="00271DEE">
              <w:rPr>
                <w:sz w:val="22"/>
                <w:szCs w:val="22"/>
              </w:rPr>
              <w:t>0</w:t>
            </w:r>
            <w:r w:rsidRPr="00271DEE">
              <w:rPr>
                <w:sz w:val="22"/>
                <w:szCs w:val="22"/>
                <w:rtl/>
              </w:rPr>
              <w:t xml:space="preserve"> – </w:t>
            </w:r>
            <w:r w:rsidRPr="00271DEE">
              <w:rPr>
                <w:sz w:val="22"/>
                <w:szCs w:val="22"/>
              </w:rPr>
              <w:t>5</w:t>
            </w:r>
            <w:r w:rsidRPr="00271DEE">
              <w:rPr>
                <w:sz w:val="22"/>
                <w:szCs w:val="22"/>
                <w:rtl/>
              </w:rPr>
              <w:t xml:space="preserve"> נקודות;</w:t>
            </w:r>
          </w:p>
          <w:p w:rsidR="00E1511F" w:rsidRPr="00271DEE" w:rsidRDefault="00E1511F" w:rsidP="00271DEE">
            <w:pPr>
              <w:numPr>
                <w:ilvl w:val="1"/>
                <w:numId w:val="80"/>
              </w:numPr>
              <w:spacing w:line="280" w:lineRule="exact"/>
              <w:ind w:right="175" w:hanging="362"/>
              <w:rPr>
                <w:sz w:val="22"/>
                <w:szCs w:val="22"/>
              </w:rPr>
            </w:pPr>
            <w:r w:rsidRPr="00271DEE">
              <w:rPr>
                <w:sz w:val="22"/>
                <w:szCs w:val="22"/>
                <w:rtl/>
              </w:rPr>
              <w:t xml:space="preserve">התרשמות בינונית: </w:t>
            </w:r>
            <w:r w:rsidRPr="00271DEE">
              <w:rPr>
                <w:sz w:val="22"/>
                <w:szCs w:val="22"/>
              </w:rPr>
              <w:t>6</w:t>
            </w:r>
            <w:r w:rsidRPr="00271DEE">
              <w:rPr>
                <w:sz w:val="22"/>
                <w:szCs w:val="22"/>
                <w:rtl/>
              </w:rPr>
              <w:t xml:space="preserve"> –  </w:t>
            </w:r>
            <w:r w:rsidRPr="00271DEE">
              <w:rPr>
                <w:sz w:val="22"/>
                <w:szCs w:val="22"/>
              </w:rPr>
              <w:t>14</w:t>
            </w:r>
            <w:r w:rsidRPr="00271DEE">
              <w:rPr>
                <w:sz w:val="22"/>
                <w:szCs w:val="22"/>
                <w:rtl/>
              </w:rPr>
              <w:t xml:space="preserve"> נקודות;  </w:t>
            </w:r>
          </w:p>
          <w:p w:rsidR="00E1511F" w:rsidRPr="00271DEE" w:rsidRDefault="00E1511F" w:rsidP="00271DEE">
            <w:pPr>
              <w:numPr>
                <w:ilvl w:val="1"/>
                <w:numId w:val="80"/>
              </w:numPr>
              <w:spacing w:line="280" w:lineRule="exact"/>
              <w:ind w:right="317" w:hanging="362"/>
              <w:rPr>
                <w:sz w:val="22"/>
                <w:szCs w:val="22"/>
              </w:rPr>
            </w:pPr>
            <w:r w:rsidRPr="00271DEE">
              <w:rPr>
                <w:sz w:val="22"/>
                <w:szCs w:val="22"/>
                <w:rtl/>
              </w:rPr>
              <w:t xml:space="preserve">התרשמות גבוהה: </w:t>
            </w:r>
            <w:r w:rsidRPr="00271DEE">
              <w:rPr>
                <w:sz w:val="22"/>
                <w:szCs w:val="22"/>
              </w:rPr>
              <w:t>15</w:t>
            </w:r>
            <w:r w:rsidRPr="00271DEE">
              <w:rPr>
                <w:sz w:val="22"/>
                <w:szCs w:val="22"/>
                <w:rtl/>
              </w:rPr>
              <w:t xml:space="preserve"> – </w:t>
            </w:r>
            <w:r w:rsidRPr="00271DEE">
              <w:rPr>
                <w:sz w:val="22"/>
                <w:szCs w:val="22"/>
              </w:rPr>
              <w:t>2</w:t>
            </w:r>
            <w:r w:rsidRPr="00271DEE">
              <w:rPr>
                <w:sz w:val="22"/>
                <w:szCs w:val="22"/>
                <w:rtl/>
              </w:rPr>
              <w:t xml:space="preserve">2 נקודות.  </w:t>
            </w:r>
          </w:p>
          <w:p w:rsidR="003D09EE" w:rsidRPr="00271DEE" w:rsidRDefault="00E1511F" w:rsidP="00271DEE">
            <w:pPr>
              <w:spacing w:line="280" w:lineRule="exact"/>
              <w:ind w:right="-8"/>
              <w:rPr>
                <w:sz w:val="22"/>
                <w:szCs w:val="22"/>
                <w:rtl/>
              </w:rPr>
            </w:pPr>
            <w:r w:rsidRPr="00271DEE">
              <w:rPr>
                <w:sz w:val="22"/>
                <w:szCs w:val="22"/>
                <w:rtl/>
              </w:rPr>
              <w:t xml:space="preserve">יובהר, על המציע להגיש דוגמאות ל-10 חומרים מודפסים כאמור בסך הכול. ככל שיוגשו יותר מ-10 חומרים, ייבדקו רק 10 החומרים הראשונים. מבלי לגרוע מהאמור, המשרד יהיה רשאי, על פי שיקול דעתו הבלעדי, לדרוש </w:t>
            </w:r>
            <w:proofErr w:type="spellStart"/>
            <w:r w:rsidRPr="00271DEE">
              <w:rPr>
                <w:sz w:val="22"/>
                <w:szCs w:val="22"/>
                <w:rtl/>
              </w:rPr>
              <w:t>מהמציע</w:t>
            </w:r>
            <w:proofErr w:type="spellEnd"/>
            <w:r w:rsidRPr="00271DEE">
              <w:rPr>
                <w:sz w:val="22"/>
                <w:szCs w:val="22"/>
                <w:rtl/>
              </w:rPr>
              <w:t xml:space="preserve"> להגיש דוגמאות לחומרים מודפסים נוספים לעיונו. </w:t>
            </w:r>
            <w:bookmarkEnd w:id="74"/>
          </w:p>
        </w:tc>
      </w:tr>
      <w:tr w:rsidR="00E1511F" w:rsidRPr="0033333B" w:rsidTr="00271DEE">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color w:val="000000"/>
                <w:sz w:val="22"/>
                <w:szCs w:val="22"/>
              </w:rPr>
            </w:pPr>
            <w:r w:rsidRPr="00271DEE">
              <w:rPr>
                <w:color w:val="000000"/>
                <w:sz w:val="22"/>
                <w:szCs w:val="22"/>
              </w:rPr>
              <w:t>2</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color w:val="000000"/>
                <w:sz w:val="22"/>
                <w:szCs w:val="22"/>
              </w:rPr>
            </w:pPr>
            <w:r w:rsidRPr="00271DEE">
              <w:rPr>
                <w:color w:val="000000"/>
                <w:sz w:val="22"/>
                <w:szCs w:val="22"/>
              </w:rPr>
              <w:t>10%</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40D83" w:rsidRPr="00271DEE" w:rsidRDefault="00E40D83" w:rsidP="00271DEE">
            <w:pPr>
              <w:spacing w:line="280" w:lineRule="exact"/>
              <w:rPr>
                <w:sz w:val="22"/>
                <w:szCs w:val="22"/>
                <w:rtl/>
              </w:rPr>
            </w:pPr>
            <w:r w:rsidRPr="00271DEE">
              <w:rPr>
                <w:rFonts w:hint="eastAsia"/>
                <w:sz w:val="22"/>
                <w:szCs w:val="22"/>
                <w:rtl/>
              </w:rPr>
              <w:t>ניסיון</w:t>
            </w:r>
            <w:r w:rsidRPr="00271DEE">
              <w:rPr>
                <w:sz w:val="22"/>
                <w:szCs w:val="22"/>
                <w:rtl/>
              </w:rPr>
              <w:t xml:space="preserve"> </w:t>
            </w:r>
            <w:r w:rsidRPr="00271DEE">
              <w:rPr>
                <w:rFonts w:hint="eastAsia"/>
                <w:sz w:val="22"/>
                <w:szCs w:val="22"/>
                <w:rtl/>
              </w:rPr>
              <w:t>בניהול</w:t>
            </w:r>
            <w:r w:rsidRPr="00271DEE">
              <w:rPr>
                <w:sz w:val="22"/>
                <w:szCs w:val="22"/>
                <w:rtl/>
              </w:rPr>
              <w:t xml:space="preserve"> משבר תקשורתי </w:t>
            </w:r>
            <w:r w:rsidR="00586BED">
              <w:rPr>
                <w:rFonts w:hint="cs"/>
                <w:sz w:val="22"/>
                <w:szCs w:val="22"/>
                <w:rtl/>
              </w:rPr>
              <w:t>במהלך 5 השנים שקדמו למועד האחרון להגשת ההצעות במכרז</w:t>
            </w:r>
            <w:r w:rsidR="00586BED" w:rsidRPr="002630A3">
              <w:rPr>
                <w:sz w:val="22"/>
                <w:szCs w:val="22"/>
                <w:rtl/>
              </w:rPr>
              <w:t xml:space="preserve">, </w:t>
            </w:r>
            <w:r w:rsidRPr="00271DEE">
              <w:rPr>
                <w:rFonts w:hint="eastAsia"/>
                <w:sz w:val="22"/>
                <w:szCs w:val="22"/>
                <w:rtl/>
              </w:rPr>
              <w:t>בנושא</w:t>
            </w:r>
            <w:r w:rsidRPr="00271DEE">
              <w:rPr>
                <w:sz w:val="22"/>
                <w:szCs w:val="22"/>
                <w:rtl/>
              </w:rPr>
              <w:t xml:space="preserve"> </w:t>
            </w:r>
            <w:r w:rsidRPr="00271DEE">
              <w:rPr>
                <w:rFonts w:hint="eastAsia"/>
                <w:sz w:val="22"/>
                <w:szCs w:val="22"/>
                <w:rtl/>
              </w:rPr>
              <w:t>בעל</w:t>
            </w:r>
            <w:r w:rsidRPr="00271DEE">
              <w:rPr>
                <w:sz w:val="22"/>
                <w:szCs w:val="22"/>
                <w:rtl/>
              </w:rPr>
              <w:t xml:space="preserve"> </w:t>
            </w:r>
            <w:r w:rsidRPr="00271DEE">
              <w:rPr>
                <w:rFonts w:hint="eastAsia"/>
                <w:sz w:val="22"/>
                <w:szCs w:val="22"/>
                <w:rtl/>
              </w:rPr>
              <w:t>היבטים</w:t>
            </w:r>
            <w:r w:rsidRPr="00271DEE">
              <w:rPr>
                <w:sz w:val="22"/>
                <w:szCs w:val="22"/>
                <w:rtl/>
              </w:rPr>
              <w:t xml:space="preserve"> </w:t>
            </w:r>
            <w:r w:rsidRPr="00271DEE">
              <w:rPr>
                <w:rFonts w:hint="eastAsia"/>
                <w:sz w:val="22"/>
                <w:szCs w:val="22"/>
                <w:rtl/>
              </w:rPr>
              <w:t>ציבוריים</w:t>
            </w:r>
            <w:r w:rsidRPr="00271DEE">
              <w:rPr>
                <w:sz w:val="22"/>
                <w:szCs w:val="22"/>
                <w:rtl/>
              </w:rPr>
              <w:t xml:space="preserve"> (להלן: "</w:t>
            </w:r>
            <w:r w:rsidRPr="00271DEE">
              <w:rPr>
                <w:rFonts w:hint="eastAsia"/>
                <w:b/>
                <w:bCs/>
                <w:sz w:val="22"/>
                <w:szCs w:val="22"/>
                <w:rtl/>
              </w:rPr>
              <w:t>אירוע</w:t>
            </w:r>
            <w:r w:rsidRPr="00271DEE">
              <w:rPr>
                <w:sz w:val="22"/>
                <w:szCs w:val="22"/>
                <w:rtl/>
              </w:rPr>
              <w:t xml:space="preserve">") </w:t>
            </w:r>
            <w:r w:rsidRPr="00271DEE">
              <w:rPr>
                <w:rFonts w:hint="eastAsia"/>
                <w:sz w:val="22"/>
                <w:szCs w:val="22"/>
                <w:rtl/>
              </w:rPr>
              <w:lastRenderedPageBreak/>
              <w:t>שהצריך</w:t>
            </w:r>
            <w:r w:rsidRPr="00271DEE">
              <w:rPr>
                <w:sz w:val="22"/>
                <w:szCs w:val="22"/>
                <w:rtl/>
              </w:rPr>
              <w:t xml:space="preserve"> מתן מענה בכלל ערוצי המדיה </w:t>
            </w:r>
            <w:r w:rsidRPr="00271DEE">
              <w:rPr>
                <w:rFonts w:hint="eastAsia"/>
                <w:sz w:val="22"/>
                <w:szCs w:val="22"/>
                <w:rtl/>
              </w:rPr>
              <w:t>המרכזיים</w:t>
            </w:r>
            <w:r w:rsidRPr="00271DEE">
              <w:rPr>
                <w:sz w:val="22"/>
                <w:szCs w:val="22"/>
                <w:rtl/>
              </w:rPr>
              <w:t xml:space="preserve"> (תקשורת </w:t>
            </w:r>
            <w:r w:rsidRPr="00271DEE">
              <w:rPr>
                <w:rFonts w:hint="eastAsia"/>
                <w:sz w:val="22"/>
                <w:szCs w:val="22"/>
                <w:rtl/>
              </w:rPr>
              <w:t>אלקטרונית</w:t>
            </w:r>
            <w:r w:rsidRPr="00271DEE">
              <w:rPr>
                <w:sz w:val="22"/>
                <w:szCs w:val="22"/>
                <w:rtl/>
              </w:rPr>
              <w:t xml:space="preserve">, </w:t>
            </w:r>
            <w:r w:rsidRPr="00271DEE">
              <w:rPr>
                <w:rFonts w:hint="eastAsia"/>
                <w:sz w:val="22"/>
                <w:szCs w:val="22"/>
                <w:rtl/>
              </w:rPr>
              <w:t>כתובה</w:t>
            </w:r>
            <w:r w:rsidRPr="00271DEE">
              <w:rPr>
                <w:sz w:val="22"/>
                <w:szCs w:val="22"/>
                <w:rtl/>
              </w:rPr>
              <w:t xml:space="preserve">, </w:t>
            </w:r>
            <w:r w:rsidRPr="00271DEE">
              <w:rPr>
                <w:rFonts w:hint="eastAsia"/>
                <w:sz w:val="22"/>
                <w:szCs w:val="22"/>
                <w:rtl/>
              </w:rPr>
              <w:t>מדיה</w:t>
            </w:r>
            <w:r w:rsidRPr="00271DEE">
              <w:rPr>
                <w:sz w:val="22"/>
                <w:szCs w:val="22"/>
                <w:rtl/>
              </w:rPr>
              <w:t xml:space="preserve"> </w:t>
            </w:r>
            <w:r w:rsidRPr="00271DEE">
              <w:rPr>
                <w:rFonts w:hint="eastAsia"/>
                <w:sz w:val="22"/>
                <w:szCs w:val="22"/>
                <w:rtl/>
              </w:rPr>
              <w:t>חברתית</w:t>
            </w:r>
            <w:r w:rsidRPr="00271DEE">
              <w:rPr>
                <w:sz w:val="22"/>
                <w:szCs w:val="22"/>
                <w:rtl/>
              </w:rPr>
              <w:t>)</w:t>
            </w:r>
          </w:p>
        </w:tc>
        <w:tc>
          <w:tcPr>
            <w:tcW w:w="4817"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ind w:right="-8"/>
              <w:rPr>
                <w:sz w:val="22"/>
                <w:szCs w:val="22"/>
                <w:rtl/>
              </w:rPr>
            </w:pPr>
            <w:r w:rsidRPr="00271DEE">
              <w:rPr>
                <w:sz w:val="22"/>
                <w:szCs w:val="22"/>
                <w:rtl/>
              </w:rPr>
              <w:lastRenderedPageBreak/>
              <w:t xml:space="preserve">2 </w:t>
            </w:r>
            <w:r w:rsidRPr="00271DEE">
              <w:rPr>
                <w:rFonts w:hint="eastAsia"/>
                <w:sz w:val="22"/>
                <w:szCs w:val="22"/>
                <w:rtl/>
              </w:rPr>
              <w:t>נקודות</w:t>
            </w:r>
            <w:r w:rsidRPr="00271DEE">
              <w:rPr>
                <w:sz w:val="22"/>
                <w:szCs w:val="22"/>
                <w:rtl/>
              </w:rPr>
              <w:t xml:space="preserve"> </w:t>
            </w:r>
            <w:r w:rsidRPr="00271DEE">
              <w:rPr>
                <w:rFonts w:hint="eastAsia"/>
                <w:sz w:val="22"/>
                <w:szCs w:val="22"/>
                <w:rtl/>
              </w:rPr>
              <w:t>עבור</w:t>
            </w:r>
            <w:r w:rsidRPr="00271DEE">
              <w:rPr>
                <w:sz w:val="22"/>
                <w:szCs w:val="22"/>
                <w:rtl/>
              </w:rPr>
              <w:t xml:space="preserve"> כל אירוע </w:t>
            </w:r>
            <w:r w:rsidRPr="00271DEE">
              <w:rPr>
                <w:rFonts w:hint="eastAsia"/>
                <w:sz w:val="22"/>
                <w:szCs w:val="22"/>
                <w:rtl/>
              </w:rPr>
              <w:t>ועד</w:t>
            </w:r>
            <w:r w:rsidRPr="00271DEE">
              <w:rPr>
                <w:sz w:val="22"/>
                <w:szCs w:val="22"/>
                <w:rtl/>
              </w:rPr>
              <w:t xml:space="preserve"> לניקוד </w:t>
            </w:r>
            <w:proofErr w:type="spellStart"/>
            <w:r w:rsidRPr="00271DEE">
              <w:rPr>
                <w:rFonts w:hint="eastAsia"/>
                <w:sz w:val="22"/>
                <w:szCs w:val="22"/>
                <w:rtl/>
              </w:rPr>
              <w:t>מירבי</w:t>
            </w:r>
            <w:proofErr w:type="spellEnd"/>
            <w:r w:rsidRPr="00271DEE">
              <w:rPr>
                <w:sz w:val="22"/>
                <w:szCs w:val="22"/>
                <w:rtl/>
              </w:rPr>
              <w:t xml:space="preserve"> של 10 נקודות. להוכחת עמידה בתנאי זה עבור כל אירוע יוצג מסמך המתאר את מאפייני ומהות האירוע ואת אופן הטיפול התקשורתי בו על ידי המציע. כן יוצגו 2 חומרים מודפסים של סיקור תקשורתי שהיו פרי יוזמת המציע.   </w:t>
            </w:r>
          </w:p>
        </w:tc>
      </w:tr>
      <w:tr w:rsidR="00E1511F" w:rsidRPr="0033333B" w:rsidTr="00271DEE">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color w:val="000000"/>
                <w:sz w:val="22"/>
                <w:szCs w:val="22"/>
              </w:rPr>
            </w:pPr>
            <w:r w:rsidRPr="00271DEE">
              <w:rPr>
                <w:color w:val="000000"/>
                <w:sz w:val="22"/>
                <w:szCs w:val="22"/>
              </w:rPr>
              <w:t>3</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color w:val="000000"/>
                <w:sz w:val="22"/>
                <w:szCs w:val="22"/>
              </w:rPr>
            </w:pPr>
            <w:r w:rsidRPr="00271DEE">
              <w:rPr>
                <w:color w:val="000000"/>
                <w:sz w:val="22"/>
                <w:szCs w:val="22"/>
              </w:rPr>
              <w:t>15%</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40D83" w:rsidRPr="00271DEE" w:rsidRDefault="00E1511F" w:rsidP="00271DEE">
            <w:pPr>
              <w:spacing w:line="280" w:lineRule="exact"/>
              <w:rPr>
                <w:sz w:val="22"/>
                <w:szCs w:val="22"/>
              </w:rPr>
            </w:pPr>
            <w:r w:rsidRPr="00271DEE">
              <w:rPr>
                <w:b/>
                <w:bCs/>
                <w:sz w:val="22"/>
                <w:szCs w:val="22"/>
                <w:rtl/>
              </w:rPr>
              <w:t>שביעות רצון לקוחות קודמים</w:t>
            </w:r>
            <w:r w:rsidR="00E40D83" w:rsidRPr="00271DEE">
              <w:rPr>
                <w:b/>
                <w:bCs/>
                <w:sz w:val="22"/>
                <w:szCs w:val="22"/>
                <w:rtl/>
              </w:rPr>
              <w:t xml:space="preserve"> –</w:t>
            </w:r>
            <w:r w:rsidR="006447EA">
              <w:rPr>
                <w:rFonts w:hint="cs"/>
                <w:b/>
                <w:bCs/>
                <w:sz w:val="22"/>
                <w:szCs w:val="22"/>
                <w:rtl/>
              </w:rPr>
              <w:t xml:space="preserve"> </w:t>
            </w:r>
            <w:r w:rsidR="00E40D83" w:rsidRPr="00271DEE">
              <w:rPr>
                <w:color w:val="000000"/>
                <w:sz w:val="22"/>
                <w:szCs w:val="22"/>
                <w:rtl/>
              </w:rPr>
              <w:t>לצורך ניקוד רכיב זה יעביר המציע רשימה של ממליצים מטעם 5 (חמישה) לקוחות שונים לפחות, שלהם סיפק המציע שירותים מסוג השירותים מושא המכרז</w:t>
            </w:r>
            <w:r w:rsidR="00586BED">
              <w:rPr>
                <w:rFonts w:hint="cs"/>
                <w:sz w:val="22"/>
                <w:szCs w:val="22"/>
                <w:rtl/>
              </w:rPr>
              <w:t xml:space="preserve"> במהלך 5 השנים שקדמו למועד האחרון להגשת ההצעות במכרז</w:t>
            </w:r>
            <w:r w:rsidR="00E40D83" w:rsidRPr="00271DEE">
              <w:rPr>
                <w:color w:val="000000"/>
                <w:sz w:val="22"/>
                <w:szCs w:val="22"/>
                <w:rtl/>
              </w:rPr>
              <w:t>. לקוחות אלה יכולים להיות הלקוחות אשר צוינו  לצורך  בדיקת האיכות הראשונית</w:t>
            </w:r>
            <w:r w:rsidR="00E40D83" w:rsidRPr="00271DEE">
              <w:rPr>
                <w:sz w:val="22"/>
                <w:szCs w:val="22"/>
                <w:rtl/>
              </w:rPr>
              <w:t>.</w:t>
            </w:r>
          </w:p>
          <w:p w:rsidR="00E40D83" w:rsidRPr="00271DEE" w:rsidRDefault="00E40D83" w:rsidP="00271DEE">
            <w:pPr>
              <w:spacing w:line="280" w:lineRule="exact"/>
              <w:rPr>
                <w:b/>
                <w:bCs/>
                <w:sz w:val="22"/>
                <w:szCs w:val="22"/>
                <w:rtl/>
              </w:rPr>
            </w:pPr>
          </w:p>
        </w:tc>
        <w:tc>
          <w:tcPr>
            <w:tcW w:w="4817"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 xml:space="preserve">הניקוד יינתן על סמך התרשמות משיחות טלפוניות שייערכו על ידי הוועדה המקצועית עם מספר זהה של ממליצים ביחס לכל מציע, מבין  כלל לקוחות המציע שצוינו בהצעת המציע ו/ או מתוך הרשימה האמורה ו/או לקוחות אחרים של המציע שלהם סיפק המציע שירותים דומים לשירותים מושא המכרז, וזאת אף אם לקוחות אלו לא פורטו בהצעת המציע, והכל לפי בחירת המשרד, בהתאם לשיקול דעתה של הוועדה המקצועית. מובהר בזאת, כי אם יעשה המשרד שימוש בזכותו לפנות לממליצים מטעם לקוחות אחרים של המציע, אשר לא פורטו בהצעה, ייעשה הדבר באופן שוויוני כלפי כל המציעים. </w:t>
            </w:r>
          </w:p>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 xml:space="preserve">אם המציע סיפק למשרד שירותים מושא המכרז בעבר, המשרד יהא רשאי להיחשב כאחד הלקוחות לצרכי שלב זה, גם אם לא צוין בהצעה. </w:t>
            </w:r>
          </w:p>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 xml:space="preserve">תבוצע </w:t>
            </w:r>
            <w:proofErr w:type="spellStart"/>
            <w:r w:rsidRPr="00271DEE">
              <w:rPr>
                <w:sz w:val="22"/>
                <w:szCs w:val="22"/>
                <w:rtl/>
              </w:rPr>
              <w:t>סכימה</w:t>
            </w:r>
            <w:proofErr w:type="spellEnd"/>
            <w:r w:rsidRPr="00271DEE">
              <w:rPr>
                <w:sz w:val="22"/>
                <w:szCs w:val="22"/>
                <w:rtl/>
              </w:rPr>
              <w:t xml:space="preserve"> של הציונים שהוענקו לגבי כל אחד מהקריטריונים. </w:t>
            </w:r>
          </w:p>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 xml:space="preserve">סך הציון שיקבל כל מציע בשלב זה בנוגע לשביעות רצון לקוחות קודמים יחושב כממוצע הציונים שניתנו למציע על ידי כל הממליצים שירואיינו כמפורט לעיל.  </w:t>
            </w:r>
          </w:p>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המשרד שומר על זכותו להיפגש עם הממליצים אשר צוינו בהצעת המציע ו/או ממליצים מ</w:t>
            </w:r>
            <w:r w:rsidRPr="00271DEE">
              <w:rPr>
                <w:rFonts w:hint="eastAsia"/>
                <w:sz w:val="22"/>
                <w:szCs w:val="22"/>
                <w:rtl/>
              </w:rPr>
              <w:t>טע</w:t>
            </w:r>
            <w:r w:rsidRPr="00271DEE">
              <w:rPr>
                <w:sz w:val="22"/>
                <w:szCs w:val="22"/>
                <w:rtl/>
              </w:rPr>
              <w:t xml:space="preserve">ם לקוחות אשר תושאלו במסגרת הליך בחינת האיכות, אף אם לא צוינו בהצעת המציע ו/או מטעם לקוחות אחרים של המציע, אף אם לא צוינו בהצעת המציע. אם  יבחר המשרד לעשות כן,  תתקיים פגישה עם מספר ממליצים זהה בגין כל  אחד </w:t>
            </w:r>
            <w:proofErr w:type="spellStart"/>
            <w:r w:rsidRPr="00271DEE">
              <w:rPr>
                <w:sz w:val="22"/>
                <w:szCs w:val="22"/>
                <w:rtl/>
              </w:rPr>
              <w:t>מהמציעים</w:t>
            </w:r>
            <w:proofErr w:type="spellEnd"/>
            <w:r w:rsidRPr="00271DEE">
              <w:rPr>
                <w:sz w:val="22"/>
                <w:szCs w:val="22"/>
                <w:rtl/>
              </w:rPr>
              <w:t xml:space="preserve">. פגישות כאמור יתקיימו באופן פרונטלי במטה המשרד בירושלים או בזום.  </w:t>
            </w:r>
          </w:p>
          <w:p w:rsidR="00E1511F"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t xml:space="preserve">במקרה שבו תשובת הממליץ תהיה, כי השאלה אינה רלוונטית או כי הוא אינו מוכן או יכול </w:t>
            </w:r>
            <w:r w:rsidRPr="00271DEE">
              <w:rPr>
                <w:rFonts w:hint="eastAsia"/>
                <w:sz w:val="22"/>
                <w:szCs w:val="22"/>
                <w:rtl/>
              </w:rPr>
              <w:t>לה</w:t>
            </w:r>
            <w:r w:rsidRPr="00271DEE">
              <w:rPr>
                <w:sz w:val="22"/>
                <w:szCs w:val="22"/>
                <w:rtl/>
              </w:rPr>
              <w:t xml:space="preserve">שיב, יהא המשרד רשאי לפנות לנציג אחר אצל אותו לקוח, או לפנות ללקוח אחר, אשר ישיב על כל השאלות, או לתת למציע ציון 0. </w:t>
            </w:r>
          </w:p>
          <w:p w:rsidR="00E1511F" w:rsidRPr="00271DEE" w:rsidRDefault="00E1511F" w:rsidP="00271DEE">
            <w:pPr>
              <w:pStyle w:val="af4"/>
              <w:numPr>
                <w:ilvl w:val="0"/>
                <w:numId w:val="81"/>
              </w:numPr>
              <w:spacing w:line="280" w:lineRule="exact"/>
              <w:ind w:left="313" w:right="-8" w:hanging="313"/>
              <w:contextualSpacing w:val="0"/>
              <w:rPr>
                <w:sz w:val="22"/>
                <w:szCs w:val="22"/>
                <w:rtl/>
              </w:rPr>
            </w:pPr>
            <w:r w:rsidRPr="00271DEE">
              <w:rPr>
                <w:sz w:val="22"/>
                <w:szCs w:val="22"/>
                <w:rtl/>
              </w:rPr>
              <w:t>המשרד יהיה רשאי לנקד בציון 0 ממליץ אשר פרטי ההתקשרות אליו אינם תקינים ו/או שסרב לתת המלצה ו/או שלא ניתן להשיגו לצורך מתן המלצה במשך זמן סביר.</w:t>
            </w:r>
          </w:p>
          <w:p w:rsidR="00E40D83" w:rsidRPr="00271DEE" w:rsidRDefault="00E1511F" w:rsidP="00271DEE">
            <w:pPr>
              <w:pStyle w:val="af4"/>
              <w:numPr>
                <w:ilvl w:val="0"/>
                <w:numId w:val="81"/>
              </w:numPr>
              <w:spacing w:line="280" w:lineRule="exact"/>
              <w:ind w:left="313" w:right="-8" w:hanging="313"/>
              <w:contextualSpacing w:val="0"/>
              <w:rPr>
                <w:sz w:val="22"/>
                <w:szCs w:val="22"/>
              </w:rPr>
            </w:pPr>
            <w:r w:rsidRPr="00271DEE">
              <w:rPr>
                <w:sz w:val="22"/>
                <w:szCs w:val="22"/>
                <w:rtl/>
              </w:rPr>
              <w:lastRenderedPageBreak/>
              <w:t xml:space="preserve">שמות הלקוחות ו/או הממליצים שאליהם תבוצע הפנייה ו/או פרטים מזהים בנוגע לממליצים </w:t>
            </w:r>
            <w:r w:rsidRPr="00271DEE">
              <w:rPr>
                <w:rFonts w:hint="eastAsia"/>
                <w:sz w:val="22"/>
                <w:szCs w:val="22"/>
                <w:rtl/>
              </w:rPr>
              <w:t>לא</w:t>
            </w:r>
            <w:r w:rsidRPr="00271DEE">
              <w:rPr>
                <w:sz w:val="22"/>
                <w:szCs w:val="22"/>
                <w:rtl/>
              </w:rPr>
              <w:t xml:space="preserve"> ייחשפו בפני המציע או בפני המציעים האחרים במסגרת הליכי העיון במסמכי המכרז וההצעה הזוכה. </w:t>
            </w:r>
          </w:p>
          <w:p w:rsidR="00E1511F" w:rsidRPr="00271DEE" w:rsidRDefault="00E1511F" w:rsidP="00271DEE">
            <w:pPr>
              <w:pStyle w:val="af4"/>
              <w:numPr>
                <w:ilvl w:val="0"/>
                <w:numId w:val="81"/>
              </w:numPr>
              <w:spacing w:line="280" w:lineRule="exact"/>
              <w:ind w:left="313" w:right="-8" w:hanging="313"/>
              <w:contextualSpacing w:val="0"/>
              <w:rPr>
                <w:sz w:val="22"/>
                <w:szCs w:val="22"/>
                <w:rtl/>
              </w:rPr>
            </w:pPr>
            <w:r w:rsidRPr="00271DEE">
              <w:rPr>
                <w:rFonts w:eastAsia="Calibri"/>
                <w:sz w:val="22"/>
                <w:szCs w:val="22"/>
                <w:rtl/>
              </w:rPr>
              <w:t>המשרד יהא רשאי לבדוק במהלך השיחות עם הלקוחות והממליצים גם את המידע אשר מסר המציע לגבי היקף הפעילות אצל אותם לקוחות.</w:t>
            </w:r>
          </w:p>
        </w:tc>
      </w:tr>
      <w:tr w:rsidR="00E1511F" w:rsidRPr="0033333B" w:rsidTr="00271DEE">
        <w:trPr>
          <w:trHeight w:val="300"/>
        </w:trPr>
        <w:tc>
          <w:tcPr>
            <w:tcW w:w="560"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color w:val="000000"/>
                <w:sz w:val="22"/>
                <w:szCs w:val="22"/>
                <w:rtl/>
              </w:rPr>
            </w:pPr>
            <w:bookmarkStart w:id="75" w:name="show_TavhinimAcher1" w:colFirst="0" w:colLast="3"/>
            <w:r w:rsidRPr="00271DEE">
              <w:rPr>
                <w:color w:val="000000"/>
                <w:sz w:val="22"/>
                <w:szCs w:val="22"/>
              </w:rPr>
              <w:lastRenderedPageBreak/>
              <w:t>4</w:t>
            </w:r>
          </w:p>
        </w:tc>
        <w:tc>
          <w:tcPr>
            <w:tcW w:w="851" w:type="dxa"/>
            <w:tcBorders>
              <w:top w:val="single" w:sz="4" w:space="0" w:color="auto"/>
              <w:left w:val="single" w:sz="4" w:space="0" w:color="auto"/>
              <w:bottom w:val="single" w:sz="4" w:space="0" w:color="auto"/>
              <w:right w:val="single" w:sz="4" w:space="0" w:color="auto"/>
            </w:tcBorders>
          </w:tcPr>
          <w:p w:rsidR="00E1511F" w:rsidRPr="00271DEE" w:rsidRDefault="00E1511F" w:rsidP="00271DEE">
            <w:pPr>
              <w:spacing w:line="280" w:lineRule="exact"/>
              <w:rPr>
                <w:color w:val="000000"/>
                <w:sz w:val="22"/>
                <w:szCs w:val="22"/>
              </w:rPr>
            </w:pPr>
            <w:bookmarkStart w:id="76" w:name="MishkalTavhinimAcher1"/>
            <w:r w:rsidRPr="00271DEE">
              <w:rPr>
                <w:color w:val="000000"/>
                <w:sz w:val="22"/>
                <w:szCs w:val="22"/>
              </w:rPr>
              <w:t>35</w:t>
            </w:r>
            <w:bookmarkEnd w:id="76"/>
            <w:r w:rsidRPr="00271DEE">
              <w:rPr>
                <w:color w:val="000000"/>
                <w:sz w:val="22"/>
                <w:szCs w:val="22"/>
              </w:rPr>
              <w:t>%</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E1511F" w:rsidRPr="00271DEE" w:rsidRDefault="00E1511F" w:rsidP="00271DEE">
            <w:pPr>
              <w:spacing w:line="280" w:lineRule="exact"/>
              <w:rPr>
                <w:sz w:val="22"/>
                <w:szCs w:val="22"/>
                <w:rtl/>
              </w:rPr>
            </w:pPr>
            <w:bookmarkStart w:id="77" w:name="TiurTnaiTavhinimAcher1"/>
            <w:r w:rsidRPr="00271DEE">
              <w:rPr>
                <w:b/>
                <w:bCs/>
                <w:sz w:val="22"/>
                <w:szCs w:val="22"/>
                <w:rtl/>
              </w:rPr>
              <w:t>ראיון</w:t>
            </w:r>
            <w:bookmarkEnd w:id="77"/>
            <w:r w:rsidRPr="00271DEE">
              <w:rPr>
                <w:sz w:val="22"/>
                <w:szCs w:val="22"/>
                <w:rtl/>
              </w:rPr>
              <w:t xml:space="preserve"> - </w:t>
            </w:r>
            <w:r w:rsidRPr="00271DEE">
              <w:rPr>
                <w:b/>
                <w:bCs/>
                <w:sz w:val="22"/>
                <w:szCs w:val="22"/>
                <w:rtl/>
              </w:rPr>
              <w:t>פרזנטציה של המציע ומנהל התיק המוצע מטעמו</w:t>
            </w:r>
          </w:p>
          <w:p w:rsidR="00E40D83" w:rsidRPr="00271DEE" w:rsidRDefault="00E40D83" w:rsidP="00271DEE">
            <w:pPr>
              <w:spacing w:line="280" w:lineRule="exact"/>
              <w:rPr>
                <w:sz w:val="22"/>
                <w:szCs w:val="22"/>
                <w:rtl/>
              </w:rPr>
            </w:pPr>
            <w:r w:rsidRPr="00271DEE">
              <w:rPr>
                <w:color w:val="000000"/>
                <w:sz w:val="22"/>
                <w:szCs w:val="22"/>
                <w:rtl/>
              </w:rPr>
              <w:tab/>
            </w:r>
          </w:p>
        </w:tc>
        <w:tc>
          <w:tcPr>
            <w:tcW w:w="4817" w:type="dxa"/>
            <w:tcBorders>
              <w:top w:val="single" w:sz="4" w:space="0" w:color="auto"/>
              <w:left w:val="single" w:sz="4" w:space="0" w:color="auto"/>
              <w:bottom w:val="single" w:sz="4" w:space="0" w:color="auto"/>
              <w:right w:val="single" w:sz="4" w:space="0" w:color="auto"/>
            </w:tcBorders>
            <w:shd w:val="clear" w:color="auto" w:fill="auto"/>
          </w:tcPr>
          <w:p w:rsidR="009C7738" w:rsidRDefault="009C7738" w:rsidP="00305FBC">
            <w:pPr>
              <w:spacing w:line="280" w:lineRule="exact"/>
              <w:rPr>
                <w:color w:val="000000"/>
                <w:sz w:val="22"/>
                <w:szCs w:val="22"/>
                <w:rtl/>
              </w:rPr>
            </w:pPr>
            <w:bookmarkStart w:id="78" w:name="MafteachLechisuvTavhinimAcher1"/>
            <w:r w:rsidRPr="005D5B58">
              <w:rPr>
                <w:color w:val="000000"/>
                <w:sz w:val="22"/>
                <w:szCs w:val="22"/>
                <w:rtl/>
              </w:rPr>
              <w:t>ככל שיהיו יותר מ-5 הצעות כשרות, יעלו לשלב זה שלושת המציעים בעלי ההצעות הכשרות, אשר קיבלו את הציונים הגבוהים ביותר עד לשלב הקודם</w:t>
            </w:r>
            <w:r>
              <w:rPr>
                <w:rFonts w:hint="cs"/>
                <w:color w:val="000000"/>
                <w:sz w:val="22"/>
                <w:szCs w:val="22"/>
                <w:rtl/>
              </w:rPr>
              <w:t>.</w:t>
            </w:r>
          </w:p>
          <w:p w:rsidR="009C7738" w:rsidRDefault="009C7738" w:rsidP="00305FBC">
            <w:pPr>
              <w:spacing w:line="280" w:lineRule="exact"/>
              <w:rPr>
                <w:color w:val="000000"/>
                <w:sz w:val="22"/>
                <w:szCs w:val="22"/>
                <w:rtl/>
              </w:rPr>
            </w:pPr>
            <w:r w:rsidRPr="00750D88">
              <w:rPr>
                <w:color w:val="000000"/>
                <w:sz w:val="22"/>
                <w:szCs w:val="22"/>
                <w:rtl/>
              </w:rPr>
              <w:t>המציע ומנהל התיק המוצע יציגו פרזנטציה, הכוללת את האסטרטגיה השיווקית שלהם לפעילות המשרד. במהלך הפרזנטציה, תהא הוועדה המקצועית רשאית לשאול שאלות ולקבל הסברים אודות הפרזנטציה ואודות ההצעה עצמה. משך הפרזנטציה לא יעלה על 30 דקות. הפרזנטציה תתקיים במטה המשרד בירושלים, בתל אביב או בזום, בהתאם לשיקול דעת המשרד.</w:t>
            </w:r>
          </w:p>
          <w:p w:rsidR="00FD37AF" w:rsidRPr="00271DEE" w:rsidRDefault="00E1511F" w:rsidP="00271DEE">
            <w:pPr>
              <w:spacing w:line="280" w:lineRule="exact"/>
              <w:rPr>
                <w:color w:val="000000"/>
                <w:sz w:val="22"/>
                <w:szCs w:val="22"/>
                <w:rtl/>
              </w:rPr>
            </w:pPr>
            <w:r w:rsidRPr="00271DEE">
              <w:rPr>
                <w:color w:val="000000"/>
                <w:sz w:val="22"/>
                <w:szCs w:val="22"/>
                <w:rtl/>
              </w:rPr>
              <w:t>הניקוד יינתן באופן יחסי עבור התרשמות מאופן ההצגה  הן של מנהל התיק והן של המציע, היכרות עם תחום הפעילות של המשרד לרבות בראי התקשורת, התרשמות מהתכנית המוצעת למשרד, התרשמות מאופן המענה לשאלות ועדת המשנה.</w:t>
            </w:r>
            <w:bookmarkEnd w:id="78"/>
          </w:p>
        </w:tc>
      </w:tr>
      <w:bookmarkEnd w:id="71"/>
      <w:bookmarkEnd w:id="72"/>
      <w:bookmarkEnd w:id="75"/>
    </w:tbl>
    <w:p w:rsidR="0091559C" w:rsidRPr="00323E5B" w:rsidRDefault="0091559C" w:rsidP="00E0309B">
      <w:pPr>
        <w:rPr>
          <w:rtl/>
        </w:rPr>
      </w:pPr>
    </w:p>
    <w:p w:rsidR="0091559C" w:rsidRDefault="009366BD" w:rsidP="007B01DE">
      <w:pPr>
        <w:pStyle w:val="2-"/>
        <w:rPr>
          <w:rtl/>
        </w:rPr>
      </w:pPr>
      <w:bookmarkStart w:id="79" w:name="show_isMarkivMechir_1"/>
      <w:r>
        <w:rPr>
          <w:rFonts w:hint="cs"/>
          <w:rtl/>
        </w:rPr>
        <w:t>מדדי מחיר</w:t>
      </w:r>
    </w:p>
    <w:p w:rsidR="0071157D" w:rsidRDefault="009366BD" w:rsidP="00271DEE">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9366BD" w:rsidP="00271DEE">
      <w:pPr>
        <w:pStyle w:val="3-"/>
        <w:ind w:hanging="727"/>
        <w:rPr>
          <w:rtl/>
        </w:rPr>
      </w:pPr>
      <w:r>
        <w:rPr>
          <w:rFonts w:hint="cs"/>
          <w:rtl/>
        </w:rPr>
        <w:t xml:space="preserve">עבור כל יחידת תמחור שתופיע בטופס הצעת המחיר יחושב ציון, בהתאם לנוסחאות המופרטות מטה. </w:t>
      </w:r>
    </w:p>
    <w:bookmarkEnd w:id="79"/>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9366BD" w:rsidP="00271DEE">
      <w:pPr>
        <w:pStyle w:val="3-"/>
        <w:ind w:hanging="727"/>
        <w:rPr>
          <w:rtl/>
        </w:rPr>
      </w:pPr>
      <w:r>
        <w:rPr>
          <w:rFonts w:hint="cs"/>
          <w:rtl/>
        </w:rPr>
        <w:t xml:space="preserve"> </w:t>
      </w:r>
      <w:bookmarkStart w:id="8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80"/>
      <w:r>
        <w:rPr>
          <w:rFonts w:hint="cs"/>
          <w:rtl/>
        </w:rPr>
        <w:t xml:space="preserve"> </w:t>
      </w:r>
    </w:p>
    <w:p w:rsidR="00822845" w:rsidRDefault="00EB07B2" w:rsidP="00271DEE">
      <w:pPr>
        <w:pStyle w:val="3-"/>
        <w:ind w:hanging="727"/>
        <w:rPr>
          <w:rtl/>
        </w:rPr>
      </w:pPr>
      <w:bookmarkStart w:id="81" w:name="show_isMarkivMechir_2"/>
      <w:r>
        <w:rPr>
          <w:rFonts w:hint="cs"/>
          <w:b/>
          <w:bCs/>
          <w:rtl/>
        </w:rPr>
        <w:t xml:space="preserve"> </w:t>
      </w:r>
      <w:r w:rsidR="009366BD" w:rsidRPr="00DE48B0">
        <w:rPr>
          <w:rFonts w:hint="eastAsia"/>
          <w:b/>
          <w:bCs/>
          <w:rtl/>
        </w:rPr>
        <w:t>אופן</w:t>
      </w:r>
      <w:r w:rsidR="009366BD" w:rsidRPr="00DE48B0">
        <w:rPr>
          <w:b/>
          <w:bCs/>
          <w:rtl/>
        </w:rPr>
        <w:t xml:space="preserve"> </w:t>
      </w:r>
      <w:r w:rsidR="009366BD" w:rsidRPr="00DE48B0">
        <w:rPr>
          <w:rFonts w:hint="eastAsia"/>
          <w:b/>
          <w:bCs/>
          <w:rtl/>
        </w:rPr>
        <w:t>חישוב</w:t>
      </w:r>
      <w:r w:rsidR="009366BD" w:rsidRPr="00DE48B0">
        <w:rPr>
          <w:b/>
          <w:bCs/>
          <w:rtl/>
        </w:rPr>
        <w:t xml:space="preserve"> </w:t>
      </w:r>
      <w:r w:rsidR="008439E0">
        <w:rPr>
          <w:rFonts w:hint="cs"/>
          <w:b/>
          <w:bCs/>
          <w:rtl/>
        </w:rPr>
        <w:t xml:space="preserve">ציון </w:t>
      </w:r>
      <w:r w:rsidR="009366BD" w:rsidRPr="00DE48B0">
        <w:rPr>
          <w:rFonts w:hint="eastAsia"/>
          <w:b/>
          <w:bCs/>
          <w:rtl/>
        </w:rPr>
        <w:t>המחיר</w:t>
      </w:r>
      <w:r w:rsidR="009366BD"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bookmarkEnd w:id="81"/>
    <w:p w:rsidR="006C3B74" w:rsidRDefault="006C3B74" w:rsidP="00271DEE">
      <w:pPr>
        <w:pStyle w:val="3-"/>
        <w:ind w:hanging="727"/>
      </w:pPr>
      <w:r>
        <w:rPr>
          <w:rFonts w:hint="cs"/>
          <w:rtl/>
        </w:rPr>
        <w:t>הציון בגין הצעת המחיר של המציע יהיה באופן יחסי למציעים האחרים על פי הנוסחה הבאה:</w:t>
      </w:r>
    </w:p>
    <w:p w:rsidR="006C3B74" w:rsidRDefault="006C3B74" w:rsidP="00271DEE">
      <w:pPr>
        <w:pStyle w:val="1110"/>
        <w:numPr>
          <w:ilvl w:val="1"/>
          <w:numId w:val="110"/>
        </w:numPr>
        <w:tabs>
          <w:tab w:val="clear" w:pos="1334"/>
        </w:tabs>
        <w:spacing w:before="120" w:after="120"/>
        <w:ind w:left="1757" w:hanging="425"/>
        <w:rPr>
          <w:sz w:val="20"/>
          <w:szCs w:val="20"/>
        </w:rPr>
      </w:pPr>
      <w:r>
        <w:rPr>
          <w:rFonts w:hint="cs"/>
          <w:rtl/>
        </w:rPr>
        <w:t>ההצעה אשר המחיר המוצע שלה יהיה הזול ביותר בין ההצעות, תקבל ציון 100% לרכיב העלות ועלותה תקרא להלן "עלות הבסיס להשוואה בין ההצעות".</w:t>
      </w:r>
    </w:p>
    <w:p w:rsidR="006C3B74" w:rsidRDefault="006C3B74" w:rsidP="00271DEE">
      <w:pPr>
        <w:pStyle w:val="1110"/>
        <w:numPr>
          <w:ilvl w:val="1"/>
          <w:numId w:val="110"/>
        </w:numPr>
        <w:tabs>
          <w:tab w:val="clear" w:pos="1334"/>
        </w:tabs>
        <w:spacing w:before="120" w:after="120"/>
        <w:ind w:left="1757" w:hanging="425"/>
      </w:pPr>
      <w:r>
        <w:rPr>
          <w:rFonts w:hint="cs"/>
          <w:rtl/>
        </w:rPr>
        <w:lastRenderedPageBreak/>
        <w:t>שאר ההצעות יקבלו ציון מחיר לרכיב העלות שיחושב על-ידי חלוקה של "עלות הבסיס להשוואה בין ההצעות" בעלותה של ההצעה הנבדקת, ומוכפל ב-</w:t>
      </w:r>
      <w:r w:rsidRPr="006C45EC">
        <w:rPr>
          <w:rFonts w:hint="cs"/>
          <w:rtl/>
        </w:rPr>
        <w:t>100</w:t>
      </w:r>
      <w:r>
        <w:rPr>
          <w:rFonts w:hint="cs"/>
          <w:rtl/>
        </w:rPr>
        <w:t>.</w:t>
      </w:r>
    </w:p>
    <w:p w:rsidR="00464ACD" w:rsidRPr="00EC0034" w:rsidRDefault="009366BD" w:rsidP="00973BC2">
      <w:pPr>
        <w:pStyle w:val="1fe"/>
        <w:rPr>
          <w:rtl/>
        </w:rPr>
      </w:pPr>
      <w:bookmarkStart w:id="82" w:name="_Toc32477901"/>
      <w:bookmarkStart w:id="83" w:name="_Toc43400596"/>
      <w:bookmarkStart w:id="84" w:name="_Toc44931905"/>
      <w:bookmarkStart w:id="85" w:name="_Toc44931992"/>
      <w:bookmarkStart w:id="86" w:name="_Toc53331331"/>
      <w:bookmarkStart w:id="87" w:name="_Toc173823721"/>
      <w:bookmarkStart w:id="88" w:name="_Toc173825529"/>
      <w:bookmarkStart w:id="89" w:name="_Toc186449936"/>
      <w:bookmarkEnd w:id="66"/>
      <w:r w:rsidRPr="00EC0034">
        <w:rPr>
          <w:rFonts w:hint="eastAsia"/>
          <w:rtl/>
        </w:rPr>
        <w:t>בחירת</w:t>
      </w:r>
      <w:r w:rsidRPr="00EC0034">
        <w:rPr>
          <w:rtl/>
        </w:rPr>
        <w:t xml:space="preserve"> </w:t>
      </w:r>
      <w:r w:rsidRPr="00EC0034">
        <w:rPr>
          <w:rFonts w:hint="eastAsia"/>
          <w:rtl/>
        </w:rPr>
        <w:t>זוכה</w:t>
      </w:r>
      <w:bookmarkEnd w:id="82"/>
      <w:bookmarkEnd w:id="83"/>
      <w:bookmarkEnd w:id="84"/>
      <w:bookmarkEnd w:id="85"/>
      <w:bookmarkEnd w:id="86"/>
      <w:bookmarkEnd w:id="87"/>
      <w:bookmarkEnd w:id="88"/>
      <w:bookmarkEnd w:id="89"/>
    </w:p>
    <w:p w:rsidR="00B41858" w:rsidRPr="002A3E64" w:rsidRDefault="009366BD" w:rsidP="007B01DE">
      <w:pPr>
        <w:pStyle w:val="2-"/>
        <w:rPr>
          <w:rtl/>
        </w:rPr>
      </w:pPr>
      <w:bookmarkStart w:id="90" w:name="_Toc43400597"/>
      <w:bookmarkStart w:id="91" w:name="_Toc44931906"/>
      <w:bookmarkStart w:id="92" w:name="_Toc44931993"/>
      <w:r w:rsidRPr="002A3E64">
        <w:rPr>
          <w:rFonts w:hint="eastAsia"/>
          <w:rtl/>
        </w:rPr>
        <w:t>דירוג</w:t>
      </w:r>
      <w:r w:rsidRPr="002A3E64">
        <w:rPr>
          <w:rtl/>
        </w:rPr>
        <w:t xml:space="preserve"> ההצעות</w:t>
      </w:r>
      <w:bookmarkEnd w:id="90"/>
      <w:bookmarkEnd w:id="91"/>
      <w:bookmarkEnd w:id="92"/>
      <w:r w:rsidRPr="002A3E64">
        <w:rPr>
          <w:rtl/>
        </w:rPr>
        <w:t xml:space="preserve"> </w:t>
      </w:r>
    </w:p>
    <w:p w:rsidR="00327C31" w:rsidRDefault="009366BD" w:rsidP="00271DEE">
      <w:pPr>
        <w:pStyle w:val="3-"/>
        <w:ind w:hanging="72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B07B2" w:rsidP="00271DEE">
      <w:pPr>
        <w:pStyle w:val="3-"/>
        <w:ind w:hanging="727"/>
        <w:rPr>
          <w:rtl/>
        </w:rPr>
      </w:pPr>
      <w:bookmarkStart w:id="93" w:name="hidden_AmotMidaA_1"/>
      <w:bookmarkStart w:id="94" w:name="show_IsNotHumanResources_1"/>
      <w:bookmarkEnd w:id="93"/>
      <w:r>
        <w:rPr>
          <w:rFonts w:hint="cs"/>
          <w:rtl/>
        </w:rPr>
        <w:t xml:space="preserve"> </w:t>
      </w:r>
      <w:r w:rsidR="009366BD" w:rsidRPr="00C46AF5">
        <w:rPr>
          <w:rtl/>
        </w:rPr>
        <w:t>אם ל</w:t>
      </w:r>
      <w:r w:rsidR="003E255E">
        <w:rPr>
          <w:rFonts w:hint="cs"/>
          <w:rtl/>
        </w:rPr>
        <w:t xml:space="preserve">אחר שקלול ההצעות כמפורט לעיל, </w:t>
      </w:r>
      <w:r w:rsidR="00424667">
        <w:rPr>
          <w:rFonts w:hint="cs"/>
          <w:rtl/>
        </w:rPr>
        <w:t>ה</w:t>
      </w:r>
      <w:r w:rsidR="009366BD" w:rsidRPr="00C46AF5">
        <w:rPr>
          <w:rtl/>
        </w:rPr>
        <w:t xml:space="preserve">הצעות </w:t>
      </w:r>
      <w:r w:rsidR="00424667">
        <w:rPr>
          <w:rFonts w:hint="cs"/>
          <w:rtl/>
        </w:rPr>
        <w:t>בעלות הציון המשוקלל הגבוה ביותר קיבלו ציון זהה,</w:t>
      </w:r>
      <w:r w:rsidR="009366BD" w:rsidRPr="00C46AF5">
        <w:rPr>
          <w:rtl/>
        </w:rPr>
        <w:t xml:space="preserve"> יפעל </w:t>
      </w:r>
      <w:r w:rsidR="003E255E">
        <w:rPr>
          <w:rtl/>
        </w:rPr>
        <w:t>המזמין</w:t>
      </w:r>
      <w:r w:rsidR="009366BD" w:rsidRPr="00C46AF5">
        <w:rPr>
          <w:rtl/>
        </w:rPr>
        <w:t xml:space="preserve"> לפי סדר הפעולות הבא עד לבחירת זוכה:</w:t>
      </w:r>
    </w:p>
    <w:p w:rsidR="00125AFD" w:rsidRPr="00E35708" w:rsidRDefault="009366B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9366BD" w:rsidP="000C2347">
      <w:pPr>
        <w:pStyle w:val="4-3"/>
        <w:rPr>
          <w:rtl/>
        </w:rPr>
      </w:pPr>
      <w:bookmarkStart w:id="95" w:name="show_isMarkivIchut_3"/>
      <w:bookmarkStart w:id="9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5"/>
      <w:bookmarkEnd w:id="96"/>
      <w:r w:rsidR="00BB5D6A" w:rsidRPr="00E35708">
        <w:rPr>
          <w:rtl/>
        </w:rPr>
        <w:t xml:space="preserve"> </w:t>
      </w:r>
      <w:r w:rsidRPr="00E35708">
        <w:rPr>
          <w:rtl/>
        </w:rPr>
        <w:t xml:space="preserve"> </w:t>
      </w:r>
    </w:p>
    <w:p w:rsidR="00C46AF5" w:rsidRPr="00E35708" w:rsidRDefault="009366B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4"/>
    </w:p>
    <w:p w:rsidR="00B41858" w:rsidRPr="00C229DC" w:rsidRDefault="009366BD" w:rsidP="007B01DE">
      <w:pPr>
        <w:pStyle w:val="2-"/>
        <w:rPr>
          <w:rtl/>
        </w:rPr>
      </w:pPr>
      <w:bookmarkStart w:id="97" w:name="_Toc43400598"/>
      <w:bookmarkStart w:id="98" w:name="_Toc44931907"/>
      <w:bookmarkStart w:id="99" w:name="_Toc44931994"/>
      <w:r w:rsidRPr="00C229DC">
        <w:rPr>
          <w:rtl/>
        </w:rPr>
        <w:t xml:space="preserve">בחירת </w:t>
      </w:r>
      <w:r w:rsidR="001B092F" w:rsidRPr="00C229DC">
        <w:rPr>
          <w:rFonts w:hint="eastAsia"/>
          <w:rtl/>
        </w:rPr>
        <w:t>זוכה</w:t>
      </w:r>
      <w:bookmarkEnd w:id="97"/>
      <w:bookmarkEnd w:id="98"/>
      <w:bookmarkEnd w:id="99"/>
      <w:r w:rsidR="008669C4" w:rsidRPr="00C229DC">
        <w:rPr>
          <w:rtl/>
        </w:rPr>
        <w:t xml:space="preserve"> </w:t>
      </w:r>
    </w:p>
    <w:p w:rsidR="00B41858" w:rsidRPr="00C229DC" w:rsidRDefault="009366BD" w:rsidP="00271DEE">
      <w:pPr>
        <w:pStyle w:val="3-"/>
        <w:ind w:hanging="727"/>
        <w:rPr>
          <w:rtl/>
        </w:rPr>
      </w:pPr>
      <w:bookmarkStart w:id="10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0"/>
    </w:p>
    <w:p w:rsidR="001F7139" w:rsidRPr="002A3E64" w:rsidRDefault="009366BD" w:rsidP="007B01DE">
      <w:pPr>
        <w:pStyle w:val="2-"/>
        <w:rPr>
          <w:rtl/>
        </w:rPr>
      </w:pPr>
      <w:bookmarkStart w:id="101" w:name="_Toc43400599"/>
      <w:bookmarkStart w:id="102" w:name="_Toc44931908"/>
      <w:bookmarkStart w:id="103" w:name="_Toc44931995"/>
      <w:r w:rsidRPr="002A3E64">
        <w:rPr>
          <w:rFonts w:hint="eastAsia"/>
          <w:rtl/>
        </w:rPr>
        <w:t>כשירים</w:t>
      </w:r>
      <w:r w:rsidRPr="002A3E64">
        <w:rPr>
          <w:rtl/>
        </w:rPr>
        <w:t xml:space="preserve"> </w:t>
      </w:r>
      <w:proofErr w:type="spellStart"/>
      <w:r w:rsidRPr="002A3E64">
        <w:rPr>
          <w:rFonts w:hint="eastAsia"/>
          <w:rtl/>
        </w:rPr>
        <w:t>לזכיה</w:t>
      </w:r>
      <w:bookmarkEnd w:id="101"/>
      <w:bookmarkEnd w:id="102"/>
      <w:bookmarkEnd w:id="103"/>
      <w:proofErr w:type="spellEnd"/>
    </w:p>
    <w:p w:rsidR="001754C3" w:rsidRPr="00FF5805" w:rsidRDefault="009366BD" w:rsidP="00271DEE">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4" w:name="_Ref383951818"/>
      <w:bookmarkStart w:id="105" w:name="_Toc407797385"/>
      <w:bookmarkStart w:id="10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4"/>
    <w:bookmarkEnd w:id="105"/>
    <w:bookmarkEnd w:id="106"/>
    <w:p w:rsidR="001754C3" w:rsidRPr="002A3E64" w:rsidRDefault="009366B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9366BD" w:rsidP="00271DEE">
      <w:pPr>
        <w:pStyle w:val="3-"/>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9366BD" w:rsidP="00271DEE">
      <w:pPr>
        <w:pStyle w:val="4-3"/>
        <w:ind w:left="1901" w:hanging="851"/>
        <w:rPr>
          <w:rtl/>
        </w:rPr>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9366BD" w:rsidP="00271DEE">
      <w:pPr>
        <w:pStyle w:val="4-3"/>
        <w:ind w:left="1901" w:hanging="851"/>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9366BD" w:rsidP="00271DEE">
      <w:pPr>
        <w:pStyle w:val="5-"/>
        <w:ind w:left="2326" w:hanging="886"/>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9366B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9366BD" w:rsidP="000C2347">
      <w:pPr>
        <w:pStyle w:val="6-0"/>
        <w:rPr>
          <w:rtl/>
        </w:rPr>
      </w:pPr>
      <w:r w:rsidRPr="006F782B">
        <w:rPr>
          <w:rFonts w:hint="cs"/>
          <w:rtl/>
        </w:rPr>
        <w:t>התקשרות עם אגודה עותומאנית.</w:t>
      </w:r>
      <w:r>
        <w:rPr>
          <w:rFonts w:hint="cs"/>
          <w:rtl/>
        </w:rPr>
        <w:t xml:space="preserve"> </w:t>
      </w:r>
    </w:p>
    <w:p w:rsidR="00A1050C" w:rsidRPr="000D594D" w:rsidRDefault="009366BD" w:rsidP="00271DEE">
      <w:pPr>
        <w:pStyle w:val="5-"/>
        <w:ind w:left="2326" w:hanging="886"/>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Default="009366BD" w:rsidP="009C7738">
      <w:pPr>
        <w:pStyle w:val="4-3"/>
        <w:ind w:left="1901" w:hanging="85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7"/>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63537E" w:rsidRPr="002B62A3" w:rsidRDefault="0063537E" w:rsidP="00271DEE">
      <w:pPr>
        <w:pStyle w:val="4-3"/>
        <w:ind w:left="1901" w:hanging="851"/>
        <w:rPr>
          <w:rtl/>
        </w:rPr>
      </w:pPr>
      <w:r>
        <w:rPr>
          <w:rFonts w:hint="cs"/>
          <w:rtl/>
        </w:rPr>
        <w:t>על הזוכה לקבל אישור מהמשרד כי הוא עומד בתנאי הוראת התכ"ם 7.7.5 שעניינה: "</w:t>
      </w:r>
      <w:r w:rsidRPr="00271DEE">
        <w:rPr>
          <w:rFonts w:hint="eastAsia"/>
          <w:b/>
          <w:bCs/>
          <w:rtl/>
        </w:rPr>
        <w:t>התקשרות</w:t>
      </w:r>
      <w:r w:rsidRPr="00271DEE">
        <w:rPr>
          <w:b/>
          <w:bCs/>
          <w:rtl/>
        </w:rPr>
        <w:t xml:space="preserve"> </w:t>
      </w:r>
      <w:r w:rsidRPr="00271DEE">
        <w:rPr>
          <w:rFonts w:hint="eastAsia"/>
          <w:b/>
          <w:bCs/>
          <w:rtl/>
        </w:rPr>
        <w:t>עם</w:t>
      </w:r>
      <w:r w:rsidRPr="00271DEE">
        <w:rPr>
          <w:b/>
          <w:bCs/>
          <w:rtl/>
        </w:rPr>
        <w:t xml:space="preserve"> </w:t>
      </w:r>
      <w:r w:rsidRPr="00271DEE">
        <w:rPr>
          <w:rFonts w:hint="eastAsia"/>
          <w:b/>
          <w:bCs/>
          <w:rtl/>
        </w:rPr>
        <w:t>יועץ</w:t>
      </w:r>
      <w:r w:rsidRPr="00271DEE">
        <w:rPr>
          <w:b/>
          <w:bCs/>
          <w:rtl/>
        </w:rPr>
        <w:t xml:space="preserve"> </w:t>
      </w:r>
      <w:r w:rsidRPr="00271DEE">
        <w:rPr>
          <w:rFonts w:hint="eastAsia"/>
          <w:b/>
          <w:bCs/>
          <w:rtl/>
        </w:rPr>
        <w:t>תקשורת</w:t>
      </w:r>
      <w:r w:rsidRPr="00271DEE">
        <w:rPr>
          <w:b/>
          <w:bCs/>
          <w:rtl/>
        </w:rPr>
        <w:t xml:space="preserve"> </w:t>
      </w:r>
      <w:r w:rsidRPr="00271DEE">
        <w:rPr>
          <w:rFonts w:hint="eastAsia"/>
          <w:b/>
          <w:bCs/>
          <w:rtl/>
        </w:rPr>
        <w:t>חיצוני</w:t>
      </w:r>
      <w:r>
        <w:rPr>
          <w:rFonts w:hint="cs"/>
          <w:rtl/>
        </w:rPr>
        <w:t>", וזאת לאחר שהגיש כאמור את נספח ד' להסכם ההתקשרות, לרבות רשימת לקוחותיו כנדרש בהתאם להוראת התכ"ם האמורה</w:t>
      </w:r>
      <w:r w:rsidR="00835A96">
        <w:rPr>
          <w:rFonts w:hint="cs"/>
          <w:rtl/>
        </w:rPr>
        <w:t xml:space="preserve"> וזאת כתנאי למימוש ההתקשרות בין הצדדים</w:t>
      </w:r>
      <w:r>
        <w:rPr>
          <w:rFonts w:hint="cs"/>
          <w:rtl/>
        </w:rPr>
        <w:t>.</w:t>
      </w:r>
    </w:p>
    <w:p w:rsidR="00322FCF" w:rsidRDefault="009366BD" w:rsidP="00271DEE">
      <w:pPr>
        <w:pStyle w:val="4-3"/>
        <w:ind w:left="1901" w:hanging="851"/>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9366BD" w:rsidP="00271DEE">
      <w:pPr>
        <w:pStyle w:val="3-"/>
        <w:ind w:hanging="72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366BD" w:rsidP="007B01DE">
      <w:pPr>
        <w:pStyle w:val="2-"/>
        <w:rPr>
          <w:rtl/>
        </w:rPr>
      </w:pPr>
      <w:bookmarkStart w:id="108" w:name="_Toc43400601"/>
      <w:bookmarkStart w:id="109" w:name="_Toc44931910"/>
      <w:bookmarkStart w:id="110" w:name="_Toc44931997"/>
      <w:bookmarkStart w:id="111"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8"/>
      <w:bookmarkEnd w:id="109"/>
      <w:bookmarkEnd w:id="110"/>
    </w:p>
    <w:p w:rsidR="00A921E5" w:rsidRPr="002D1D37" w:rsidRDefault="009366BD" w:rsidP="00271DEE">
      <w:pPr>
        <w:pStyle w:val="3-"/>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2"/>
    </w:p>
    <w:p w:rsidR="00AA027F" w:rsidRPr="003874D1" w:rsidRDefault="009366BD" w:rsidP="00271DEE">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3" w:name="show_expected_time_by_customer"/>
      <w:r w:rsidR="0062039A">
        <w:rPr>
          <w:rFonts w:hint="cs"/>
          <w:rtl/>
        </w:rPr>
        <w:t xml:space="preserve"> פרק הזמן שיוגדר על ידי המזמין</w:t>
      </w:r>
      <w:bookmarkEnd w:id="113"/>
      <w:r w:rsidRPr="002D1D37">
        <w:rPr>
          <w:rtl/>
        </w:rPr>
        <w:t xml:space="preserve">. </w:t>
      </w:r>
    </w:p>
    <w:p w:rsidR="00721BE1" w:rsidRPr="00EC0034" w:rsidRDefault="009366BD" w:rsidP="00973BC2">
      <w:pPr>
        <w:pStyle w:val="1fe"/>
        <w:rPr>
          <w:rtl/>
        </w:rPr>
      </w:pPr>
      <w:bookmarkStart w:id="114" w:name="_Toc32477902"/>
      <w:bookmarkStart w:id="115" w:name="_Toc43400602"/>
      <w:bookmarkStart w:id="116" w:name="_Toc44931911"/>
      <w:bookmarkStart w:id="117" w:name="_Toc44931998"/>
      <w:bookmarkStart w:id="118" w:name="_Toc53331332"/>
      <w:bookmarkStart w:id="119" w:name="_Toc173823722"/>
      <w:bookmarkStart w:id="120" w:name="_Toc173825530"/>
      <w:bookmarkStart w:id="121" w:name="_Toc186449937"/>
      <w:r w:rsidRPr="00EC0034">
        <w:rPr>
          <w:rFonts w:hint="cs"/>
          <w:rtl/>
        </w:rPr>
        <w:t>מופעים ומועדים במכרז</w:t>
      </w:r>
      <w:bookmarkEnd w:id="114"/>
      <w:bookmarkEnd w:id="115"/>
      <w:bookmarkEnd w:id="116"/>
      <w:bookmarkEnd w:id="117"/>
      <w:bookmarkEnd w:id="118"/>
      <w:bookmarkEnd w:id="119"/>
      <w:bookmarkEnd w:id="120"/>
      <w:bookmarkEnd w:id="121"/>
    </w:p>
    <w:p w:rsidR="00721BE1" w:rsidRPr="002A3E64" w:rsidRDefault="009366BD" w:rsidP="007B01DE">
      <w:pPr>
        <w:pStyle w:val="2-"/>
        <w:rPr>
          <w:rtl/>
        </w:rPr>
      </w:pPr>
      <w:bookmarkStart w:id="122" w:name="_Toc43400603"/>
      <w:bookmarkStart w:id="123" w:name="_Toc44931912"/>
      <w:bookmarkStart w:id="124" w:name="_Toc44931999"/>
      <w:bookmarkStart w:id="125" w:name="_Toc516503358"/>
      <w:bookmarkEnd w:id="111"/>
      <w:r w:rsidRPr="002A3E64">
        <w:rPr>
          <w:rFonts w:hint="eastAsia"/>
          <w:rtl/>
        </w:rPr>
        <w:t>מועדי</w:t>
      </w:r>
      <w:r w:rsidRPr="002A3E64">
        <w:rPr>
          <w:rtl/>
        </w:rPr>
        <w:t xml:space="preserve"> </w:t>
      </w:r>
      <w:r w:rsidRPr="002A3E64">
        <w:rPr>
          <w:rFonts w:hint="eastAsia"/>
          <w:rtl/>
        </w:rPr>
        <w:t>המכרז</w:t>
      </w:r>
      <w:bookmarkEnd w:id="122"/>
      <w:bookmarkEnd w:id="123"/>
      <w:bookmarkEnd w:id="124"/>
    </w:p>
    <w:p w:rsidR="00721BE1" w:rsidRDefault="009366BD" w:rsidP="00271DEE">
      <w:pPr>
        <w:pStyle w:val="3-"/>
        <w:ind w:hanging="72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070"/>
        <w:gridCol w:w="5200"/>
      </w:tblGrid>
      <w:tr w:rsidR="00EB2959" w:rsidTr="00271DEE">
        <w:trPr>
          <w:trHeight w:val="20"/>
          <w:tblHeader/>
          <w:jc w:val="right"/>
        </w:trPr>
        <w:tc>
          <w:tcPr>
            <w:tcW w:w="0" w:type="auto"/>
            <w:shd w:val="clear" w:color="auto" w:fill="E6E6E6"/>
            <w:vAlign w:val="center"/>
          </w:tcPr>
          <w:p w:rsidR="0057313F" w:rsidRPr="00271DEE" w:rsidRDefault="009366BD" w:rsidP="000011C8">
            <w:pPr>
              <w:pStyle w:val="af7"/>
              <w:spacing w:line="360" w:lineRule="auto"/>
              <w:ind w:right="-1440"/>
              <w:rPr>
                <w:rFonts w:cs="David"/>
                <w:b/>
                <w:bCs/>
                <w:rtl/>
              </w:rPr>
            </w:pPr>
            <w:r w:rsidRPr="00271DEE">
              <w:rPr>
                <w:rFonts w:cs="David"/>
                <w:b/>
                <w:bCs/>
                <w:rtl/>
              </w:rPr>
              <w:t>נושא</w:t>
            </w:r>
          </w:p>
        </w:tc>
        <w:tc>
          <w:tcPr>
            <w:tcW w:w="0" w:type="auto"/>
            <w:shd w:val="clear" w:color="auto" w:fill="E6E6E6"/>
            <w:vAlign w:val="center"/>
          </w:tcPr>
          <w:p w:rsidR="0057313F" w:rsidRPr="00271DEE" w:rsidRDefault="009366BD" w:rsidP="00E63618">
            <w:pPr>
              <w:pStyle w:val="af7"/>
              <w:spacing w:line="360" w:lineRule="auto"/>
              <w:ind w:right="52"/>
              <w:rPr>
                <w:rFonts w:cs="David"/>
                <w:b/>
                <w:bCs/>
                <w:rtl/>
              </w:rPr>
            </w:pPr>
            <w:r w:rsidRPr="00271DEE">
              <w:rPr>
                <w:rFonts w:cs="David"/>
                <w:b/>
                <w:bCs/>
                <w:rtl/>
              </w:rPr>
              <w:t>תאריך</w:t>
            </w:r>
          </w:p>
        </w:tc>
      </w:tr>
      <w:tr w:rsidR="00EB2959" w:rsidTr="00271DEE">
        <w:trPr>
          <w:trHeight w:val="20"/>
          <w:jc w:val="right"/>
        </w:trPr>
        <w:tc>
          <w:tcPr>
            <w:tcW w:w="0" w:type="auto"/>
            <w:vAlign w:val="center"/>
          </w:tcPr>
          <w:p w:rsidR="0057313F" w:rsidRPr="00271DEE" w:rsidRDefault="009366BD" w:rsidP="000011C8">
            <w:pPr>
              <w:pStyle w:val="af7"/>
              <w:spacing w:line="360" w:lineRule="auto"/>
              <w:ind w:right="160"/>
              <w:jc w:val="center"/>
              <w:rPr>
                <w:rFonts w:cs="David"/>
                <w:b/>
                <w:bCs/>
                <w:rtl/>
              </w:rPr>
            </w:pPr>
            <w:r w:rsidRPr="00271DEE">
              <w:rPr>
                <w:rFonts w:cs="David"/>
                <w:b/>
                <w:bCs/>
                <w:rtl/>
              </w:rPr>
              <w:t>מועד אחרון להגשת שאלות הבהרה</w:t>
            </w:r>
          </w:p>
        </w:tc>
        <w:tc>
          <w:tcPr>
            <w:tcW w:w="0" w:type="auto"/>
            <w:vAlign w:val="center"/>
          </w:tcPr>
          <w:p w:rsidR="0057313F" w:rsidRPr="009C7738" w:rsidRDefault="009C7738" w:rsidP="00547003">
            <w:pPr>
              <w:pStyle w:val="af7"/>
              <w:spacing w:line="360" w:lineRule="auto"/>
              <w:ind w:right="52"/>
              <w:jc w:val="center"/>
              <w:rPr>
                <w:rFonts w:cs="David"/>
                <w:rtl/>
              </w:rPr>
            </w:pPr>
            <w:r w:rsidRPr="00271DEE">
              <w:rPr>
                <w:rFonts w:cs="David"/>
                <w:b/>
                <w:bCs/>
                <w:u w:val="single"/>
                <w:rtl/>
              </w:rPr>
              <w:t>9</w:t>
            </w:r>
            <w:r w:rsidR="00547003" w:rsidRPr="00271DEE">
              <w:rPr>
                <w:rFonts w:cs="David"/>
                <w:b/>
                <w:bCs/>
                <w:u w:val="single"/>
                <w:rtl/>
              </w:rPr>
              <w:t>/</w:t>
            </w:r>
            <w:r w:rsidRPr="00271DEE">
              <w:rPr>
                <w:rFonts w:cs="David"/>
                <w:b/>
                <w:bCs/>
                <w:u w:val="single"/>
                <w:rtl/>
              </w:rPr>
              <w:t>1</w:t>
            </w:r>
            <w:r w:rsidR="00547003" w:rsidRPr="00271DEE">
              <w:rPr>
                <w:rFonts w:cs="David"/>
                <w:b/>
                <w:bCs/>
                <w:u w:val="single"/>
                <w:rtl/>
              </w:rPr>
              <w:t>/</w:t>
            </w:r>
            <w:r w:rsidRPr="00271DEE">
              <w:rPr>
                <w:rFonts w:cs="David"/>
                <w:b/>
                <w:bCs/>
                <w:u w:val="single"/>
                <w:rtl/>
              </w:rPr>
              <w:t>2025</w:t>
            </w:r>
            <w:r w:rsidRPr="00763AA2">
              <w:rPr>
                <w:rFonts w:cs="David" w:hint="cs"/>
                <w:rtl/>
              </w:rPr>
              <w:t xml:space="preserve"> </w:t>
            </w:r>
            <w:r w:rsidRPr="00271DEE">
              <w:rPr>
                <w:rFonts w:cs="David"/>
                <w:rtl/>
              </w:rPr>
              <w:t xml:space="preserve"> </w:t>
            </w:r>
            <w:r w:rsidR="009366BD" w:rsidRPr="00271DEE">
              <w:rPr>
                <w:rFonts w:cs="David"/>
                <w:rtl/>
              </w:rPr>
              <w:t>בשעה</w:t>
            </w:r>
            <w:r w:rsidR="009366BD" w:rsidRPr="00D32228">
              <w:rPr>
                <w:rFonts w:cs="David" w:hint="cs"/>
                <w:rtl/>
              </w:rPr>
              <w:t xml:space="preserve"> </w:t>
            </w:r>
            <w:r w:rsidRPr="009C7738">
              <w:rPr>
                <w:rFonts w:cs="David"/>
                <w:b/>
                <w:bCs/>
                <w:sz w:val="28"/>
                <w:szCs w:val="28"/>
                <w:u w:val="single"/>
                <w:rtl/>
              </w:rPr>
              <w:t>14</w:t>
            </w:r>
            <w:r w:rsidR="00547003" w:rsidRPr="009C7738">
              <w:rPr>
                <w:rFonts w:cs="David"/>
                <w:b/>
                <w:bCs/>
                <w:sz w:val="28"/>
                <w:szCs w:val="28"/>
                <w:u w:val="single"/>
                <w:rtl/>
              </w:rPr>
              <w:t>:00</w:t>
            </w:r>
          </w:p>
        </w:tc>
      </w:tr>
      <w:tr w:rsidR="00EB2959" w:rsidTr="00271DEE">
        <w:trPr>
          <w:trHeight w:val="20"/>
          <w:jc w:val="right"/>
        </w:trPr>
        <w:tc>
          <w:tcPr>
            <w:tcW w:w="0" w:type="auto"/>
            <w:vAlign w:val="center"/>
          </w:tcPr>
          <w:p w:rsidR="0057313F" w:rsidRPr="00271DEE" w:rsidRDefault="009366BD" w:rsidP="000011C8">
            <w:pPr>
              <w:pStyle w:val="af7"/>
              <w:spacing w:line="360" w:lineRule="auto"/>
              <w:ind w:right="108"/>
              <w:jc w:val="center"/>
              <w:rPr>
                <w:rFonts w:cs="David"/>
                <w:b/>
                <w:bCs/>
                <w:rtl/>
              </w:rPr>
            </w:pPr>
            <w:r w:rsidRPr="00271DEE">
              <w:rPr>
                <w:rFonts w:cs="David"/>
                <w:b/>
                <w:bCs/>
                <w:rtl/>
              </w:rPr>
              <w:t xml:space="preserve">מועד אחרון להגשת הצעות </w:t>
            </w:r>
          </w:p>
        </w:tc>
        <w:tc>
          <w:tcPr>
            <w:tcW w:w="0" w:type="auto"/>
            <w:vAlign w:val="center"/>
          </w:tcPr>
          <w:p w:rsidR="0057313F" w:rsidRPr="00D32228" w:rsidRDefault="000B2DFD" w:rsidP="00065D4C">
            <w:pPr>
              <w:pStyle w:val="af7"/>
              <w:spacing w:line="360" w:lineRule="auto"/>
              <w:ind w:right="52"/>
              <w:jc w:val="center"/>
              <w:rPr>
                <w:rFonts w:cs="David"/>
                <w:rtl/>
              </w:rPr>
            </w:pPr>
            <w:r w:rsidRPr="009C7738">
              <w:rPr>
                <w:rFonts w:cs="David" w:hint="eastAsia"/>
                <w:rtl/>
              </w:rPr>
              <w:t>‏</w:t>
            </w:r>
            <w:r w:rsidR="009C7738" w:rsidRPr="00271DEE">
              <w:rPr>
                <w:rFonts w:cs="David"/>
                <w:b/>
                <w:bCs/>
                <w:u w:val="single"/>
                <w:rtl/>
              </w:rPr>
              <w:t>21</w:t>
            </w:r>
            <w:r w:rsidRPr="00271DEE">
              <w:rPr>
                <w:rFonts w:cs="David"/>
                <w:b/>
                <w:bCs/>
                <w:u w:val="single"/>
                <w:rtl/>
              </w:rPr>
              <w:t>/</w:t>
            </w:r>
            <w:r w:rsidR="009C7738" w:rsidRPr="00271DEE">
              <w:rPr>
                <w:rFonts w:cs="David"/>
                <w:b/>
                <w:bCs/>
                <w:u w:val="single"/>
                <w:rtl/>
              </w:rPr>
              <w:t>1</w:t>
            </w:r>
            <w:r w:rsidRPr="00271DEE">
              <w:rPr>
                <w:rFonts w:cs="David"/>
                <w:b/>
                <w:bCs/>
                <w:u w:val="single"/>
                <w:rtl/>
              </w:rPr>
              <w:t>/</w:t>
            </w:r>
            <w:r w:rsidR="009C7738" w:rsidRPr="00271DEE">
              <w:rPr>
                <w:rFonts w:cs="David"/>
                <w:b/>
                <w:bCs/>
                <w:u w:val="single"/>
                <w:rtl/>
              </w:rPr>
              <w:t xml:space="preserve">2025  </w:t>
            </w:r>
            <w:r w:rsidR="009366BD" w:rsidRPr="00271DEE">
              <w:rPr>
                <w:rFonts w:cs="David"/>
                <w:rtl/>
              </w:rPr>
              <w:t xml:space="preserve">בשעה </w:t>
            </w:r>
            <w:r w:rsidR="00065D4C" w:rsidRPr="00271DEE">
              <w:rPr>
                <w:rFonts w:cs="David"/>
                <w:b/>
                <w:bCs/>
                <w:sz w:val="28"/>
                <w:szCs w:val="28"/>
                <w:u w:val="single"/>
                <w:rtl/>
              </w:rPr>
              <w:t>14</w:t>
            </w:r>
            <w:r w:rsidR="0080502B" w:rsidRPr="00271DEE">
              <w:rPr>
                <w:rFonts w:cs="David"/>
                <w:b/>
                <w:bCs/>
                <w:sz w:val="28"/>
                <w:szCs w:val="28"/>
                <w:u w:val="single"/>
                <w:rtl/>
              </w:rPr>
              <w:t>:00</w:t>
            </w:r>
          </w:p>
        </w:tc>
      </w:tr>
      <w:tr w:rsidR="00EB2959" w:rsidTr="00271DEE">
        <w:trPr>
          <w:trHeight w:val="20"/>
          <w:jc w:val="right"/>
        </w:trPr>
        <w:tc>
          <w:tcPr>
            <w:tcW w:w="0" w:type="auto"/>
            <w:vAlign w:val="center"/>
          </w:tcPr>
          <w:p w:rsidR="0057313F" w:rsidRPr="00271DEE" w:rsidRDefault="009366BD" w:rsidP="000011C8">
            <w:pPr>
              <w:pStyle w:val="af7"/>
              <w:spacing w:line="360" w:lineRule="auto"/>
              <w:ind w:right="108"/>
              <w:jc w:val="center"/>
              <w:rPr>
                <w:rFonts w:cs="David"/>
                <w:b/>
                <w:bCs/>
                <w:rtl/>
              </w:rPr>
            </w:pPr>
            <w:bookmarkStart w:id="126" w:name="show_ifisRaayon_2" w:colFirst="0" w:colLast="1"/>
            <w:r w:rsidRPr="00271DEE">
              <w:rPr>
                <w:rFonts w:cs="David" w:hint="eastAsia"/>
                <w:b/>
                <w:bCs/>
                <w:rtl/>
              </w:rPr>
              <w:t>ר</w:t>
            </w:r>
            <w:r w:rsidR="005D2D03" w:rsidRPr="00271DEE">
              <w:rPr>
                <w:rFonts w:cs="David" w:hint="eastAsia"/>
                <w:b/>
                <w:bCs/>
                <w:rtl/>
              </w:rPr>
              <w:t>י</w:t>
            </w:r>
            <w:r w:rsidRPr="00271DEE">
              <w:rPr>
                <w:rFonts w:cs="David" w:hint="eastAsia"/>
                <w:b/>
                <w:bCs/>
                <w:rtl/>
              </w:rPr>
              <w:t>איון</w:t>
            </w:r>
            <w:r w:rsidRPr="00271DEE">
              <w:rPr>
                <w:rFonts w:cs="David"/>
                <w:b/>
                <w:bCs/>
                <w:rtl/>
              </w:rPr>
              <w:t xml:space="preserve"> </w:t>
            </w:r>
          </w:p>
        </w:tc>
        <w:tc>
          <w:tcPr>
            <w:tcW w:w="0" w:type="auto"/>
            <w:vAlign w:val="center"/>
          </w:tcPr>
          <w:p w:rsidR="0057313F" w:rsidRPr="00B63569" w:rsidRDefault="009C7738" w:rsidP="00E63618">
            <w:pPr>
              <w:pStyle w:val="af7"/>
              <w:spacing w:line="360" w:lineRule="auto"/>
              <w:ind w:right="52"/>
              <w:jc w:val="center"/>
              <w:rPr>
                <w:rFonts w:cs="David"/>
                <w:highlight w:val="yellow"/>
                <w:rtl/>
              </w:rPr>
            </w:pPr>
            <w:r>
              <w:rPr>
                <w:rFonts w:cs="David" w:hint="cs"/>
                <w:rtl/>
              </w:rPr>
              <w:t>המועד ו</w:t>
            </w:r>
            <w:r w:rsidR="009366BD">
              <w:rPr>
                <w:rFonts w:cs="David" w:hint="cs"/>
                <w:rtl/>
              </w:rPr>
              <w:t>ה</w:t>
            </w:r>
            <w:r w:rsidR="009366BD" w:rsidRPr="007E0594">
              <w:rPr>
                <w:rFonts w:cs="David"/>
                <w:rtl/>
              </w:rPr>
              <w:t xml:space="preserve">שעה </w:t>
            </w:r>
            <w:r w:rsidR="009366BD">
              <w:rPr>
                <w:rFonts w:cs="David" w:hint="cs"/>
                <w:rtl/>
              </w:rPr>
              <w:t>י</w:t>
            </w:r>
            <w:r>
              <w:rPr>
                <w:rFonts w:cs="David" w:hint="cs"/>
                <w:rtl/>
              </w:rPr>
              <w:t>י</w:t>
            </w:r>
            <w:r w:rsidR="009366BD" w:rsidRPr="007E0594">
              <w:rPr>
                <w:rFonts w:cs="David"/>
                <w:rtl/>
              </w:rPr>
              <w:t>מסר</w:t>
            </w:r>
            <w:r>
              <w:rPr>
                <w:rFonts w:cs="David" w:hint="cs"/>
                <w:rtl/>
              </w:rPr>
              <w:t>ו</w:t>
            </w:r>
            <w:r w:rsidR="006B19D0">
              <w:rPr>
                <w:rFonts w:cs="David" w:hint="cs"/>
                <w:rtl/>
              </w:rPr>
              <w:t xml:space="preserve"> </w:t>
            </w:r>
            <w:r w:rsidR="009366BD" w:rsidRPr="007E0594">
              <w:rPr>
                <w:rFonts w:cs="David"/>
                <w:rtl/>
              </w:rPr>
              <w:t>למציעים הרלוונטיים בסמוך למועד הנקוב.</w:t>
            </w:r>
          </w:p>
        </w:tc>
      </w:tr>
    </w:tbl>
    <w:bookmarkEnd w:id="126"/>
    <w:p w:rsidR="00B35C2C" w:rsidRDefault="009366BD" w:rsidP="00271DEE">
      <w:pPr>
        <w:pStyle w:val="3-"/>
        <w:ind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Default="009366BD" w:rsidP="00271DEE">
      <w:pPr>
        <w:pStyle w:val="3-"/>
        <w:ind w:hanging="72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7" w:name="TenderNumber_12"/>
      <w:r w:rsidRPr="002A3E64">
        <w:t>/2024</w:t>
      </w:r>
      <w:bookmarkEnd w:id="127"/>
      <w:r w:rsidRPr="002A3E64">
        <w:rPr>
          <w:rtl/>
        </w:rPr>
        <w:t xml:space="preserve"> </w:t>
      </w:r>
      <w:r w:rsidR="0082018A">
        <w:rPr>
          <w:rFonts w:hint="cs"/>
          <w:rtl/>
        </w:rPr>
        <w:t xml:space="preserve">27 </w:t>
      </w:r>
      <w:r w:rsidRPr="002A3E64">
        <w:rPr>
          <w:rtl/>
        </w:rPr>
        <w:t xml:space="preserve">– </w:t>
      </w:r>
      <w:bookmarkStart w:id="128" w:name="TenderDesc_11"/>
      <w:r w:rsidRPr="002A3E64">
        <w:rPr>
          <w:rtl/>
        </w:rPr>
        <w:t>למתן שירותי ייעוץ תקשורת, ייעוץ אסטרטגי, יחסי ציבור וניהול משברים למשרד העלייה והקליטה</w:t>
      </w:r>
      <w:bookmarkEnd w:id="12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E31EAC" w:rsidRPr="00F43B88" w:rsidRDefault="00E31EAC" w:rsidP="00271DEE">
      <w:pPr>
        <w:pStyle w:val="3-"/>
        <w:ind w:hanging="727"/>
        <w:rPr>
          <w:rtl/>
        </w:rPr>
      </w:pPr>
      <w:r w:rsidRPr="003C7C7D">
        <w:rPr>
          <w:rtl/>
        </w:rPr>
        <w:t xml:space="preserve">לצורך קבלת תשובות לשאלות הבהרה וכל הודעה אחרת בנוגע למכרז יש להעביר לדוא"ל </w:t>
      </w:r>
      <w:hyperlink r:id="rId15" w:history="1">
        <w:r w:rsidRPr="00B46396">
          <w:rPr>
            <w:rStyle w:val="Hyperlink"/>
          </w:rPr>
          <w:t>V</w:t>
        </w:r>
        <w:r w:rsidRPr="00534B88">
          <w:rPr>
            <w:rStyle w:val="Hyperlink"/>
          </w:rPr>
          <w:t>michrazim@moia.gov.il</w:t>
        </w:r>
      </w:hyperlink>
      <w:r w:rsidRPr="003C7C7D">
        <w:rPr>
          <w:rtl/>
        </w:rPr>
        <w:t xml:space="preserve"> עד </w:t>
      </w:r>
      <w:r w:rsidRPr="00D32228">
        <w:rPr>
          <w:b/>
          <w:bCs/>
          <w:u w:val="single"/>
          <w:rtl/>
        </w:rPr>
        <w:t xml:space="preserve">ליום </w:t>
      </w:r>
      <w:r w:rsidR="009C7738" w:rsidRPr="00271DEE">
        <w:rPr>
          <w:b/>
          <w:bCs/>
          <w:u w:val="single"/>
          <w:rtl/>
        </w:rPr>
        <w:t>9.1.2025</w:t>
      </w:r>
      <w:r w:rsidR="009C7738" w:rsidRPr="00D32228">
        <w:rPr>
          <w:rtl/>
        </w:rPr>
        <w:t>,</w:t>
      </w:r>
      <w:r w:rsidR="009C7738" w:rsidRPr="008C0017">
        <w:rPr>
          <w:rtl/>
        </w:rPr>
        <w:t xml:space="preserve"> </w:t>
      </w:r>
      <w:r w:rsidRPr="008C0017">
        <w:rPr>
          <w:rtl/>
        </w:rPr>
        <w:t xml:space="preserve">טופס רישום להשתתפות במכרז בנוסח </w:t>
      </w:r>
      <w:r w:rsidRPr="008C0017">
        <w:rPr>
          <w:b/>
          <w:bCs/>
          <w:rtl/>
        </w:rPr>
        <w:t xml:space="preserve">נספח </w:t>
      </w:r>
      <w:r>
        <w:rPr>
          <w:rFonts w:hint="cs"/>
          <w:b/>
          <w:bCs/>
          <w:rtl/>
        </w:rPr>
        <w:t>4</w:t>
      </w:r>
      <w:r w:rsidRPr="008C0017">
        <w:rPr>
          <w:rtl/>
        </w:rPr>
        <w:t xml:space="preserve"> למכרז. מציע שלא יעביר טופס זה יהיה מנוע  מלטעון כל טענה ולפיה לא קיבל הודעות מטעם המשרד בנוגע למכרז, לרבות מענה לשאלות ההבהרה, אלא אם כן פנה למשרד בשאלת הבהרה.</w:t>
      </w:r>
    </w:p>
    <w:p w:rsidR="003D6B71" w:rsidRDefault="009366BD" w:rsidP="007B01DE">
      <w:pPr>
        <w:pStyle w:val="2-"/>
        <w:rPr>
          <w:rtl/>
        </w:rPr>
      </w:pPr>
      <w:bookmarkStart w:id="129" w:name="_Toc43400605"/>
      <w:bookmarkStart w:id="130" w:name="_Toc44931914"/>
      <w:bookmarkStart w:id="13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9"/>
      <w:bookmarkEnd w:id="130"/>
      <w:bookmarkEnd w:id="131"/>
    </w:p>
    <w:p w:rsidR="00721BE1" w:rsidRDefault="009366BD" w:rsidP="00271DEE">
      <w:pPr>
        <w:pStyle w:val="3-"/>
        <w:ind w:hanging="72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9366BD" w:rsidP="00271DEE">
      <w:pPr>
        <w:pStyle w:val="3-"/>
        <w:ind w:hanging="727"/>
        <w:rPr>
          <w:rtl/>
        </w:rPr>
      </w:pPr>
      <w:bookmarkStart w:id="132" w:name="show_SugTevatMichrazimRegular_3"/>
      <w:r w:rsidRPr="00F72C37">
        <w:rPr>
          <w:rtl/>
        </w:rPr>
        <w:lastRenderedPageBreak/>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6803" w:type="dxa"/>
        <w:tblLook w:val="04A0" w:firstRow="1" w:lastRow="0" w:firstColumn="1" w:lastColumn="0" w:noHBand="0" w:noVBand="1"/>
      </w:tblPr>
      <w:tblGrid>
        <w:gridCol w:w="1275"/>
        <w:gridCol w:w="1701"/>
        <w:gridCol w:w="1843"/>
        <w:gridCol w:w="1984"/>
      </w:tblGrid>
      <w:tr w:rsidR="00EB2959" w:rsidTr="00271DEE">
        <w:trPr>
          <w:trHeight w:val="630"/>
        </w:trPr>
        <w:tc>
          <w:tcPr>
            <w:tcW w:w="1275"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366BD" w:rsidP="008435F0">
            <w:pPr>
              <w:jc w:val="center"/>
              <w:rPr>
                <w:b/>
                <w:bCs/>
                <w:rtl/>
              </w:rPr>
            </w:pPr>
            <w:proofErr w:type="spellStart"/>
            <w:r w:rsidRPr="00816772">
              <w:rPr>
                <w:b/>
                <w:bCs/>
                <w:rtl/>
              </w:rPr>
              <w:t>מס"ד</w:t>
            </w:r>
            <w:proofErr w:type="spellEnd"/>
          </w:p>
        </w:tc>
        <w:tc>
          <w:tcPr>
            <w:tcW w:w="1701"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366BD" w:rsidP="008435F0">
            <w:pPr>
              <w:jc w:val="center"/>
              <w:rPr>
                <w:b/>
                <w:bCs/>
                <w:rtl/>
              </w:rPr>
            </w:pPr>
            <w:r w:rsidRPr="00816772">
              <w:rPr>
                <w:b/>
                <w:bCs/>
                <w:rtl/>
              </w:rPr>
              <w:t>פרק/נספח</w:t>
            </w:r>
          </w:p>
        </w:tc>
        <w:tc>
          <w:tcPr>
            <w:tcW w:w="1843"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366BD" w:rsidP="008435F0">
            <w:pPr>
              <w:jc w:val="center"/>
              <w:rPr>
                <w:b/>
                <w:bCs/>
                <w:rtl/>
              </w:rPr>
            </w:pPr>
            <w:r w:rsidRPr="00816772">
              <w:rPr>
                <w:b/>
                <w:bCs/>
                <w:rtl/>
              </w:rPr>
              <w:t>הסעיף במסמכי המכרז</w:t>
            </w:r>
          </w:p>
        </w:tc>
        <w:tc>
          <w:tcPr>
            <w:tcW w:w="1984"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9366BD" w:rsidP="008435F0">
            <w:pPr>
              <w:jc w:val="center"/>
              <w:rPr>
                <w:b/>
                <w:bCs/>
                <w:rtl/>
              </w:rPr>
            </w:pPr>
            <w:r w:rsidRPr="00816772">
              <w:rPr>
                <w:b/>
                <w:bCs/>
                <w:rtl/>
              </w:rPr>
              <w:t>פירוט השאלה</w:t>
            </w:r>
          </w:p>
        </w:tc>
      </w:tr>
      <w:tr w:rsidR="00EB2959" w:rsidTr="00271DEE">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jc w:val="center"/>
              <w:rPr>
                <w:color w:val="000000"/>
                <w:rtl/>
              </w:rPr>
            </w:pPr>
            <w:r w:rsidRPr="00816772">
              <w:rPr>
                <w:color w:val="000000"/>
                <w:rtl/>
              </w:rPr>
              <w:t>1</w:t>
            </w:r>
          </w:p>
        </w:tc>
        <w:tc>
          <w:tcPr>
            <w:tcW w:w="1701"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843"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984"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366BD" w:rsidP="008435F0">
            <w:pPr>
              <w:rPr>
                <w:rFonts w:ascii="Arial" w:hAnsi="Arial" w:cs="Arial"/>
                <w:color w:val="000000"/>
                <w:rtl/>
              </w:rPr>
            </w:pPr>
            <w:r w:rsidRPr="003852C5">
              <w:rPr>
                <w:rFonts w:ascii="Arial" w:hAnsi="Arial" w:cs="Arial"/>
                <w:color w:val="000000"/>
                <w:rtl/>
              </w:rPr>
              <w:t> </w:t>
            </w:r>
          </w:p>
        </w:tc>
      </w:tr>
      <w:tr w:rsidR="00EB2959" w:rsidTr="00271DEE">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jc w:val="center"/>
              <w:rPr>
                <w:color w:val="000000"/>
                <w:rtl/>
              </w:rPr>
            </w:pPr>
            <w:r w:rsidRPr="00816772">
              <w:rPr>
                <w:color w:val="000000"/>
                <w:rtl/>
              </w:rPr>
              <w:t>2</w:t>
            </w:r>
          </w:p>
        </w:tc>
        <w:tc>
          <w:tcPr>
            <w:tcW w:w="1701"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843"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984"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366BD" w:rsidP="008435F0">
            <w:pPr>
              <w:rPr>
                <w:rFonts w:ascii="Arial" w:hAnsi="Arial" w:cs="Arial"/>
                <w:color w:val="000000"/>
                <w:rtl/>
              </w:rPr>
            </w:pPr>
            <w:r w:rsidRPr="003852C5">
              <w:rPr>
                <w:rFonts w:ascii="Arial" w:hAnsi="Arial" w:cs="Arial"/>
                <w:color w:val="000000"/>
                <w:rtl/>
              </w:rPr>
              <w:t> </w:t>
            </w:r>
          </w:p>
        </w:tc>
      </w:tr>
      <w:tr w:rsidR="00EB2959" w:rsidTr="00271DEE">
        <w:trPr>
          <w:trHeight w:val="300"/>
        </w:trPr>
        <w:tc>
          <w:tcPr>
            <w:tcW w:w="1275"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jc w:val="center"/>
              <w:rPr>
                <w:color w:val="000000"/>
                <w:rtl/>
              </w:rPr>
            </w:pPr>
            <w:r w:rsidRPr="00816772">
              <w:rPr>
                <w:color w:val="000000"/>
                <w:rtl/>
              </w:rPr>
              <w:t>3</w:t>
            </w:r>
          </w:p>
        </w:tc>
        <w:tc>
          <w:tcPr>
            <w:tcW w:w="1701"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843"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9366BD" w:rsidP="008435F0">
            <w:pPr>
              <w:rPr>
                <w:color w:val="000000"/>
                <w:rtl/>
              </w:rPr>
            </w:pPr>
            <w:r w:rsidRPr="00816772">
              <w:rPr>
                <w:color w:val="000000"/>
                <w:rtl/>
              </w:rPr>
              <w:t> </w:t>
            </w:r>
          </w:p>
        </w:tc>
        <w:tc>
          <w:tcPr>
            <w:tcW w:w="1984"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9366BD" w:rsidP="008435F0">
            <w:pPr>
              <w:rPr>
                <w:rFonts w:ascii="Arial" w:hAnsi="Arial" w:cs="Arial"/>
                <w:color w:val="000000"/>
                <w:rtl/>
              </w:rPr>
            </w:pPr>
            <w:r w:rsidRPr="003852C5">
              <w:rPr>
                <w:rFonts w:ascii="Arial" w:hAnsi="Arial" w:cs="Arial"/>
                <w:color w:val="000000"/>
                <w:rtl/>
              </w:rPr>
              <w:t> </w:t>
            </w:r>
          </w:p>
        </w:tc>
      </w:tr>
    </w:tbl>
    <w:p w:rsidR="00ED5238" w:rsidRPr="002D1D37" w:rsidRDefault="009366BD" w:rsidP="00271DEE">
      <w:pPr>
        <w:pStyle w:val="3-"/>
        <w:ind w:hanging="727"/>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366BD" w:rsidP="00271DEE">
      <w:pPr>
        <w:pStyle w:val="3-"/>
        <w:ind w:hanging="727"/>
        <w:rPr>
          <w:rtl/>
        </w:rPr>
      </w:pPr>
      <w:bookmarkStart w:id="13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4" w:name="EmailQuestions"/>
      <w:r w:rsidR="001935DB">
        <w:t>vmichrazim@moia.gov.il</w:t>
      </w:r>
      <w:bookmarkEnd w:id="134"/>
      <w:r w:rsidRPr="00B63569">
        <w:rPr>
          <w:rtl/>
        </w:rPr>
        <w:t xml:space="preserve">. </w:t>
      </w:r>
      <w:bookmarkEnd w:id="13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366BD" w:rsidP="00271DEE">
      <w:pPr>
        <w:pStyle w:val="3-"/>
        <w:ind w:hanging="727"/>
        <w:rPr>
          <w:rtl/>
        </w:r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32"/>
    <w:p w:rsidR="00FF24AC" w:rsidRDefault="009366BD" w:rsidP="00271DEE">
      <w:pPr>
        <w:pStyle w:val="3-"/>
        <w:ind w:hanging="727"/>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9366BD" w:rsidP="00271DEE">
      <w:pPr>
        <w:pStyle w:val="3-"/>
        <w:ind w:hanging="727"/>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366BD" w:rsidP="007B01DE">
      <w:pPr>
        <w:pStyle w:val="2-"/>
        <w:rPr>
          <w:rtl/>
        </w:rPr>
      </w:pPr>
      <w:bookmarkStart w:id="135" w:name="_Toc43400606"/>
      <w:bookmarkStart w:id="136" w:name="_Toc44931915"/>
      <w:bookmarkStart w:id="137" w:name="_Toc44932002"/>
      <w:r w:rsidRPr="002A3E64">
        <w:rPr>
          <w:rtl/>
        </w:rPr>
        <w:t>מענה המזמין לשאלות ההבהרה</w:t>
      </w:r>
      <w:bookmarkEnd w:id="135"/>
      <w:bookmarkEnd w:id="136"/>
      <w:bookmarkEnd w:id="137"/>
    </w:p>
    <w:p w:rsidR="00ED5238" w:rsidRDefault="009366BD" w:rsidP="00271DEE">
      <w:pPr>
        <w:pStyle w:val="3-"/>
        <w:ind w:hanging="727"/>
        <w:rPr>
          <w:rtl/>
        </w:rPr>
      </w:pPr>
      <w:r>
        <w:rPr>
          <w:rFonts w:hint="cs"/>
          <w:rtl/>
        </w:rPr>
        <w:t>תשובות והבהרות תינתנה בכתב בלבד, נוסחן הוא הנוסח המחייב והן יהיו חלק בלתי נפרד ממסמכי המכרז.</w:t>
      </w:r>
    </w:p>
    <w:p w:rsidR="00ED5238" w:rsidRDefault="009366BD" w:rsidP="00271DEE">
      <w:pPr>
        <w:pStyle w:val="3-"/>
        <w:ind w:hanging="727"/>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9366BD" w:rsidP="00271DEE">
      <w:pPr>
        <w:pStyle w:val="3-"/>
        <w:ind w:hanging="727"/>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9366BD" w:rsidP="00271DEE">
      <w:pPr>
        <w:pStyle w:val="3-"/>
        <w:ind w:hanging="727"/>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366BD" w:rsidP="00271DEE">
      <w:pPr>
        <w:pStyle w:val="3-"/>
        <w:ind w:hanging="727"/>
        <w:rPr>
          <w:rtl/>
        </w:rPr>
      </w:pPr>
      <w:r>
        <w:rPr>
          <w:rFonts w:hint="cs"/>
          <w:rtl/>
        </w:rPr>
        <w:t>תשובות המזמין יפורסמו ללא שמות הפונים.</w:t>
      </w:r>
    </w:p>
    <w:p w:rsidR="00236E1B" w:rsidRPr="002A3E64" w:rsidRDefault="009366BD" w:rsidP="007B01DE">
      <w:pPr>
        <w:pStyle w:val="2-"/>
        <w:rPr>
          <w:rtl/>
        </w:rPr>
      </w:pPr>
      <w:bookmarkStart w:id="138" w:name="_Toc43400608"/>
      <w:bookmarkStart w:id="139" w:name="_Toc44931917"/>
      <w:bookmarkStart w:id="14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8"/>
      <w:bookmarkEnd w:id="139"/>
      <w:bookmarkEnd w:id="140"/>
      <w:r w:rsidR="00793D92">
        <w:rPr>
          <w:rFonts w:hint="cs"/>
          <w:rtl/>
        </w:rPr>
        <w:t xml:space="preserve"> </w:t>
      </w:r>
    </w:p>
    <w:p w:rsidR="00F51F76" w:rsidRPr="00DE0651" w:rsidRDefault="009366BD" w:rsidP="00271DEE">
      <w:pPr>
        <w:pStyle w:val="3-"/>
        <w:ind w:hanging="727"/>
        <w:rPr>
          <w:rtl/>
        </w:rPr>
      </w:pPr>
      <w:bookmarkStart w:id="141"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42" w:name="show_TenderAddress"/>
      <w:r w:rsidRPr="00116E05">
        <w:rPr>
          <w:rtl/>
        </w:rPr>
        <w:t xml:space="preserve">הממוקמת </w:t>
      </w:r>
      <w:r w:rsidR="00627567" w:rsidRPr="00116E05">
        <w:rPr>
          <w:rFonts w:hint="cs"/>
          <w:rtl/>
        </w:rPr>
        <w:t xml:space="preserve">במשרד הראשי של המשרד, ברח' קפלן 2 הקריה, ירושלים, ליד חדר מס' </w:t>
      </w:r>
      <w:r w:rsidR="00DB0DE9">
        <w:rPr>
          <w:rFonts w:hint="cs"/>
          <w:rtl/>
        </w:rPr>
        <w:t>316</w:t>
      </w:r>
      <w:bookmarkStart w:id="143" w:name="_GoBack"/>
      <w:bookmarkEnd w:id="143"/>
      <w:r w:rsidR="00627567" w:rsidRPr="00116E05">
        <w:rPr>
          <w:rFonts w:hint="cs"/>
          <w:rtl/>
        </w:rPr>
        <w:t>, בקומת הכניסה</w:t>
      </w:r>
      <w:r w:rsidR="00627567">
        <w:rPr>
          <w:rFonts w:hint="cs"/>
          <w:rtl/>
        </w:rPr>
        <w:t xml:space="preserve">. </w:t>
      </w:r>
      <w:bookmarkStart w:id="144" w:name="TenderAddress"/>
      <w:r w:rsidRPr="00116E05">
        <w:rPr>
          <w:rFonts w:hint="cs"/>
          <w:rtl/>
        </w:rPr>
        <w:t xml:space="preserve">את ההצעות </w:t>
      </w:r>
      <w:r w:rsidRPr="00116E05">
        <w:rPr>
          <w:rFonts w:hint="cs"/>
          <w:rtl/>
        </w:rPr>
        <w:lastRenderedPageBreak/>
        <w:t xml:space="preserve">יש למסור במעטפה סגורה, בארבעה  עותקים, מקור ו-3 העתקים, </w:t>
      </w:r>
      <w:bookmarkEnd w:id="142"/>
      <w:bookmarkEnd w:id="144"/>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w:t>
      </w:r>
      <w:r w:rsidR="00001B78" w:rsidRPr="00A92289">
        <w:rPr>
          <w:rtl/>
        </w:rPr>
        <w:t>בעותק אח</w:t>
      </w:r>
      <w:r w:rsidR="00001B78">
        <w:rPr>
          <w:rFonts w:hint="cs"/>
          <w:rtl/>
        </w:rPr>
        <w:t>ד מודפס</w:t>
      </w:r>
      <w:r w:rsidR="00001B78" w:rsidRPr="00A92289">
        <w:rPr>
          <w:rtl/>
        </w:rPr>
        <w:t xml:space="preserve">, במעטפה סגורה היטב, מלאה ושלמה הכוללת את כל המסמכים הדרושים בפרק זה, כולל הנספחים, ועליה יצוינו בכתב ברור </w:t>
      </w:r>
      <w:r w:rsidR="00001B78">
        <w:rPr>
          <w:rFonts w:hint="cs"/>
          <w:rtl/>
        </w:rPr>
        <w:t xml:space="preserve">שם המציע, </w:t>
      </w:r>
      <w:r w:rsidR="00001B78" w:rsidRPr="00A92289">
        <w:rPr>
          <w:rtl/>
        </w:rPr>
        <w:t>מספר המכרז ונושא ההתקשרות בלבד.</w:t>
      </w:r>
      <w:r w:rsidR="00001B78">
        <w:rPr>
          <w:rFonts w:hint="cs"/>
          <w:rtl/>
        </w:rPr>
        <w:t xml:space="preserve"> בנוסף, המציע יצרף למעטפה עותק מלא של הצעתו בקובץ דיגיטלי </w:t>
      </w:r>
      <w:r w:rsidR="00001B78" w:rsidRPr="00B22F4F">
        <w:rPr>
          <w:rFonts w:hint="cs"/>
          <w:rtl/>
        </w:rPr>
        <w:t>באמצעות</w:t>
      </w:r>
      <w:r w:rsidR="00001B78">
        <w:rPr>
          <w:rFonts w:hint="cs"/>
          <w:rtl/>
        </w:rPr>
        <w:t xml:space="preserve"> מדיה דיגיטלית (כדוגמת דיסק און קי), </w:t>
      </w:r>
      <w:r w:rsidR="00001B78" w:rsidRPr="00627567">
        <w:rPr>
          <w:rFonts w:hint="cs"/>
          <w:b/>
          <w:bCs/>
          <w:u w:val="single"/>
          <w:rtl/>
        </w:rPr>
        <w:t>ללא הצעת המחיר</w:t>
      </w:r>
      <w:r w:rsidR="00001B78">
        <w:rPr>
          <w:rFonts w:hint="cs"/>
          <w:rtl/>
        </w:rPr>
        <w:t>.</w:t>
      </w:r>
      <w:r w:rsidR="00001B78" w:rsidRPr="00627567">
        <w:rPr>
          <w:rFonts w:eastAsiaTheme="minorEastAsia" w:hint="cs"/>
          <w:b/>
          <w:bCs/>
          <w:rtl/>
        </w:rPr>
        <w:t xml:space="preserve"> </w:t>
      </w:r>
      <w:r w:rsidR="00001B78" w:rsidRPr="00627567">
        <w:rPr>
          <w:rFonts w:hint="cs"/>
          <w:b/>
          <w:bCs/>
          <w:rtl/>
        </w:rPr>
        <w:t>יובהר כי במקרה של סתירה בין העותק המודפס ובין העותק הדיגיטלי יגבר האמור בעותק המודפס</w:t>
      </w:r>
      <w:r w:rsidRPr="00A92289">
        <w:rPr>
          <w:rtl/>
        </w:rPr>
        <w:t>.</w:t>
      </w:r>
    </w:p>
    <w:p w:rsidR="00F51F76" w:rsidRDefault="009366BD" w:rsidP="00271DEE">
      <w:pPr>
        <w:pStyle w:val="3-"/>
        <w:ind w:hanging="727"/>
        <w:rPr>
          <w:rtl/>
        </w:rPr>
      </w:pPr>
      <w:bookmarkStart w:id="145" w:name="show_Ismn_1"/>
      <w:r w:rsidRPr="00A92289">
        <w:rPr>
          <w:rFonts w:hint="eastAsia"/>
          <w:rtl/>
        </w:rPr>
        <w:t>טו</w:t>
      </w:r>
      <w:r w:rsidRPr="00A92289">
        <w:rPr>
          <w:rtl/>
        </w:rPr>
        <w:t xml:space="preserve">פס הצעת המחיר (נספח  1 לפרק זה), יוכנס לתוך מעטפה נוספת, סגורה היטב </w:t>
      </w:r>
      <w:r w:rsidR="00001B78">
        <w:rPr>
          <w:rFonts w:hint="cs"/>
          <w:rtl/>
        </w:rPr>
        <w:t>ש</w:t>
      </w:r>
      <w:r w:rsidRPr="00A92289">
        <w:rPr>
          <w:rtl/>
        </w:rPr>
        <w:t>עליה יירשם "הצעת מחיר"</w:t>
      </w:r>
      <w:r w:rsidR="00001B78">
        <w:rPr>
          <w:rFonts w:hint="cs"/>
          <w:rtl/>
        </w:rPr>
        <w:t>, שם המציע ומספר המכרז,</w:t>
      </w:r>
      <w:r w:rsidRPr="00A92289">
        <w:rPr>
          <w:rtl/>
        </w:rPr>
        <w:t xml:space="preserve">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45"/>
    <w:p w:rsidR="00F51F76" w:rsidRDefault="009366BD" w:rsidP="00271DEE">
      <w:pPr>
        <w:pStyle w:val="3-"/>
        <w:ind w:hanging="727"/>
        <w:rPr>
          <w:rtl/>
        </w:r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9366BD" w:rsidP="00271DEE">
      <w:pPr>
        <w:pStyle w:val="3-"/>
        <w:ind w:hanging="727"/>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9366BD" w:rsidP="00271DEE">
      <w:pPr>
        <w:pStyle w:val="3-"/>
        <w:ind w:hanging="727"/>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41"/>
    </w:p>
    <w:p w:rsidR="008B77D1" w:rsidRPr="002A3E64" w:rsidRDefault="009366BD" w:rsidP="007B01DE">
      <w:pPr>
        <w:pStyle w:val="2-"/>
        <w:rPr>
          <w:rtl/>
        </w:rPr>
      </w:pPr>
      <w:bookmarkStart w:id="146" w:name="_Toc43400609"/>
      <w:bookmarkStart w:id="147" w:name="_Toc44931918"/>
      <w:bookmarkStart w:id="148" w:name="_Toc44932005"/>
      <w:bookmarkStart w:id="149" w:name="show_ifisRaayon_1"/>
      <w:r w:rsidRPr="002A3E64">
        <w:rPr>
          <w:rFonts w:hint="eastAsia"/>
          <w:rtl/>
        </w:rPr>
        <w:t>ראיון</w:t>
      </w:r>
      <w:bookmarkEnd w:id="146"/>
      <w:bookmarkEnd w:id="147"/>
      <w:bookmarkEnd w:id="148"/>
    </w:p>
    <w:p w:rsidR="008B77D1" w:rsidRPr="00116E05" w:rsidRDefault="009366BD" w:rsidP="00271DEE">
      <w:pPr>
        <w:pStyle w:val="3-"/>
        <w:ind w:hanging="727"/>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w:t>
      </w:r>
      <w:r w:rsidRPr="00EB07B2">
        <w:rPr>
          <w:rFonts w:hint="cs"/>
          <w:rtl/>
        </w:rPr>
        <w:t>המפורטות במכרז</w:t>
      </w:r>
      <w:r w:rsidR="00001B78" w:rsidRPr="00EB07B2">
        <w:rPr>
          <w:rFonts w:hint="cs"/>
          <w:rtl/>
        </w:rPr>
        <w:t xml:space="preserve"> </w:t>
      </w:r>
      <w:r w:rsidR="00001B78" w:rsidRPr="00EB07B2">
        <w:rPr>
          <w:rFonts w:hint="eastAsia"/>
          <w:rtl/>
        </w:rPr>
        <w:t>ושעבר</w:t>
      </w:r>
      <w:r w:rsidR="00001B78" w:rsidRPr="00EB07B2">
        <w:rPr>
          <w:rtl/>
        </w:rPr>
        <w:t xml:space="preserve"> </w:t>
      </w:r>
      <w:r w:rsidR="00001B78" w:rsidRPr="00EB07B2">
        <w:rPr>
          <w:rFonts w:hint="eastAsia"/>
          <w:rtl/>
        </w:rPr>
        <w:t>את</w:t>
      </w:r>
      <w:r w:rsidR="00001B78" w:rsidRPr="00EB07B2">
        <w:rPr>
          <w:rtl/>
        </w:rPr>
        <w:t xml:space="preserve"> </w:t>
      </w:r>
      <w:r w:rsidR="00001B78" w:rsidRPr="00EB07B2">
        <w:rPr>
          <w:rFonts w:hint="eastAsia"/>
          <w:rtl/>
        </w:rPr>
        <w:t>רף</w:t>
      </w:r>
      <w:r w:rsidR="00001B78" w:rsidRPr="00EB07B2">
        <w:rPr>
          <w:rtl/>
        </w:rPr>
        <w:t xml:space="preserve"> </w:t>
      </w:r>
      <w:r w:rsidR="00001B78" w:rsidRPr="00EB07B2">
        <w:rPr>
          <w:rFonts w:hint="eastAsia"/>
          <w:rtl/>
        </w:rPr>
        <w:t>ניקוד</w:t>
      </w:r>
      <w:r w:rsidR="00001B78" w:rsidRPr="00EB07B2">
        <w:rPr>
          <w:rtl/>
        </w:rPr>
        <w:t xml:space="preserve"> </w:t>
      </w:r>
      <w:r w:rsidR="00001B78" w:rsidRPr="00EB07B2">
        <w:rPr>
          <w:rFonts w:hint="eastAsia"/>
          <w:rtl/>
        </w:rPr>
        <w:t>האיכות</w:t>
      </w:r>
      <w:r w:rsidR="00001B78" w:rsidRPr="00EB07B2">
        <w:rPr>
          <w:rtl/>
        </w:rPr>
        <w:t xml:space="preserve"> </w:t>
      </w:r>
      <w:r w:rsidR="00001B78" w:rsidRPr="00EB07B2">
        <w:rPr>
          <w:rFonts w:hint="eastAsia"/>
          <w:rtl/>
        </w:rPr>
        <w:t>המינימלי</w:t>
      </w:r>
      <w:r w:rsidR="00001B78" w:rsidRPr="00EB07B2">
        <w:rPr>
          <w:rtl/>
        </w:rPr>
        <w:t xml:space="preserve"> </w:t>
      </w:r>
      <w:r w:rsidR="00001B78" w:rsidRPr="00EB07B2">
        <w:rPr>
          <w:rFonts w:hint="eastAsia"/>
          <w:rtl/>
        </w:rPr>
        <w:t>כמפורט</w:t>
      </w:r>
      <w:r w:rsidR="00001B78" w:rsidRPr="00EB07B2">
        <w:rPr>
          <w:rtl/>
        </w:rPr>
        <w:t xml:space="preserve"> </w:t>
      </w:r>
      <w:r w:rsidR="00001B78" w:rsidRPr="00EB07B2">
        <w:rPr>
          <w:rFonts w:hint="eastAsia"/>
          <w:rtl/>
        </w:rPr>
        <w:t>להלן</w:t>
      </w:r>
      <w:r w:rsidR="00001B78" w:rsidRPr="00EB07B2">
        <w:rPr>
          <w:rtl/>
        </w:rPr>
        <w:t xml:space="preserve"> </w:t>
      </w:r>
      <w:r w:rsidR="00001B78" w:rsidRPr="00EB07B2">
        <w:rPr>
          <w:rFonts w:hint="eastAsia"/>
          <w:rtl/>
        </w:rPr>
        <w:t>בכללי</w:t>
      </w:r>
      <w:r w:rsidR="00001B78" w:rsidRPr="00EB07B2">
        <w:rPr>
          <w:rtl/>
        </w:rPr>
        <w:t xml:space="preserve"> </w:t>
      </w:r>
      <w:r w:rsidR="00001B78" w:rsidRPr="00EB07B2">
        <w:rPr>
          <w:rFonts w:hint="eastAsia"/>
          <w:rtl/>
        </w:rPr>
        <w:t>המכרז</w:t>
      </w:r>
      <w:r w:rsidRPr="00EB07B2">
        <w:rPr>
          <w:rtl/>
        </w:rPr>
        <w:t>. המ</w:t>
      </w:r>
      <w:r w:rsidR="00E82197" w:rsidRPr="00EB07B2">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rsidR="00082200" w:rsidRDefault="009366BD" w:rsidP="00271DEE">
      <w:pPr>
        <w:pStyle w:val="3-"/>
        <w:ind w:hanging="727"/>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rsidR="00082200" w:rsidRPr="00B2450B" w:rsidRDefault="009366BD" w:rsidP="00271DEE">
      <w:pPr>
        <w:pStyle w:val="3-"/>
        <w:ind w:hanging="727"/>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rsidR="00082200" w:rsidRDefault="009366BD" w:rsidP="00271DEE">
      <w:pPr>
        <w:pStyle w:val="3-"/>
        <w:ind w:hanging="727"/>
        <w:rPr>
          <w:rtl/>
        </w:rPr>
      </w:pPr>
      <w:r w:rsidRPr="00082200">
        <w:rPr>
          <w:rFonts w:hint="eastAsia"/>
          <w:rtl/>
        </w:rPr>
        <w:lastRenderedPageBreak/>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proofErr w:type="spellStart"/>
      <w:r w:rsidRPr="00082200">
        <w:rPr>
          <w:rFonts w:hint="eastAsia"/>
          <w:rtl/>
        </w:rPr>
        <w:t>מהמציע</w:t>
      </w:r>
      <w:proofErr w:type="spellEnd"/>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082200" w:rsidRDefault="009366BD" w:rsidP="00271DEE">
      <w:pPr>
        <w:pStyle w:val="3-"/>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721BE1" w:rsidRPr="002D1D37" w:rsidRDefault="009366BD" w:rsidP="00271DEE">
      <w:pPr>
        <w:pStyle w:val="3-"/>
        <w:ind w:hanging="727"/>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9"/>
    </w:p>
    <w:p w:rsidR="00721BE1" w:rsidRPr="00EC0034" w:rsidRDefault="009366BD" w:rsidP="00973BC2">
      <w:pPr>
        <w:pStyle w:val="1fe"/>
        <w:rPr>
          <w:rtl/>
        </w:rPr>
      </w:pPr>
      <w:bookmarkStart w:id="150" w:name="_Toc32477903"/>
      <w:bookmarkStart w:id="151" w:name="_Toc43400610"/>
      <w:bookmarkStart w:id="152" w:name="_Toc44931919"/>
      <w:bookmarkStart w:id="153" w:name="_Toc44932006"/>
      <w:bookmarkStart w:id="154" w:name="_Toc53331333"/>
      <w:bookmarkStart w:id="155" w:name="_Toc173823723"/>
      <w:bookmarkStart w:id="156" w:name="_Toc173825531"/>
      <w:bookmarkStart w:id="157" w:name="_Toc186449938"/>
      <w:r w:rsidRPr="00EC0034">
        <w:rPr>
          <w:rFonts w:hint="cs"/>
          <w:rtl/>
        </w:rPr>
        <w:t xml:space="preserve">כללי </w:t>
      </w:r>
      <w:r w:rsidRPr="00EC0034">
        <w:rPr>
          <w:rtl/>
        </w:rPr>
        <w:t>המכרז</w:t>
      </w:r>
      <w:bookmarkEnd w:id="150"/>
      <w:bookmarkEnd w:id="151"/>
      <w:bookmarkEnd w:id="152"/>
      <w:bookmarkEnd w:id="153"/>
      <w:bookmarkEnd w:id="154"/>
      <w:bookmarkEnd w:id="155"/>
      <w:bookmarkEnd w:id="156"/>
      <w:bookmarkEnd w:id="157"/>
      <w:r w:rsidRPr="00EC0034">
        <w:rPr>
          <w:rtl/>
        </w:rPr>
        <w:t xml:space="preserve"> </w:t>
      </w:r>
    </w:p>
    <w:p w:rsidR="001965BD" w:rsidRDefault="009366BD" w:rsidP="007B01DE">
      <w:pPr>
        <w:pStyle w:val="2-"/>
        <w:rPr>
          <w:rtl/>
        </w:rPr>
      </w:pPr>
      <w:bookmarkStart w:id="158" w:name="_Toc43400611"/>
      <w:bookmarkStart w:id="159" w:name="_Toc44931920"/>
      <w:bookmarkStart w:id="16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8"/>
      <w:bookmarkEnd w:id="159"/>
      <w:bookmarkEnd w:id="160"/>
    </w:p>
    <w:p w:rsidR="001965BD" w:rsidRDefault="009366BD" w:rsidP="00271DEE">
      <w:pPr>
        <w:pStyle w:val="3-"/>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366BD" w:rsidP="00271DEE">
      <w:pPr>
        <w:pStyle w:val="3-"/>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9366BD" w:rsidP="00271DEE">
      <w:pPr>
        <w:pStyle w:val="3-"/>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366BD" w:rsidP="00271DEE">
      <w:pPr>
        <w:pStyle w:val="3-"/>
        <w:ind w:hanging="727"/>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366BD" w:rsidP="00271DEE">
      <w:pPr>
        <w:pStyle w:val="3-"/>
        <w:ind w:hanging="727"/>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10C5B" w:rsidRDefault="009366BD" w:rsidP="00271DEE">
      <w:pPr>
        <w:pStyle w:val="3-"/>
        <w:ind w:hanging="72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w:t>
      </w:r>
      <w:r>
        <w:rPr>
          <w:rFonts w:hint="cs"/>
          <w:rtl/>
        </w:rPr>
        <w:lastRenderedPageBreak/>
        <w:t>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61"/>
    </w:p>
    <w:p w:rsidR="00010C5B" w:rsidRPr="002A3E64" w:rsidRDefault="009366BD" w:rsidP="00271DEE">
      <w:pPr>
        <w:pStyle w:val="3-"/>
        <w:ind w:hanging="727"/>
        <w:rPr>
          <w:rtl/>
        </w:rPr>
      </w:pPr>
      <w:bookmarkStart w:id="16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62"/>
    </w:p>
    <w:p w:rsidR="00010C5B" w:rsidRDefault="009366BD" w:rsidP="00271DEE">
      <w:pPr>
        <w:pStyle w:val="3-"/>
        <w:ind w:hanging="727"/>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w:t>
      </w:r>
      <w:proofErr w:type="spellStart"/>
      <w:r>
        <w:rPr>
          <w:rFonts w:hint="cs"/>
          <w:rtl/>
        </w:rPr>
        <w:t>הראיון</w:t>
      </w:r>
      <w:proofErr w:type="spellEnd"/>
      <w:r>
        <w:rPr>
          <w:rFonts w:hint="cs"/>
          <w:rtl/>
        </w:rPr>
        <w:t xml:space="preserve">.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63" w:name="MinTzionToRaayon"/>
      <w:bookmarkEnd w:id="163"/>
      <w:r w:rsidR="00FA3AE2">
        <w:rPr>
          <w:rFonts w:hint="cs"/>
          <w:rtl/>
        </w:rPr>
        <w:t>35</w:t>
      </w:r>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rsidR="00010C5B" w:rsidRPr="0014115F" w:rsidRDefault="009366BD" w:rsidP="00271DEE">
      <w:pPr>
        <w:pStyle w:val="3-"/>
        <w:ind w:hanging="727"/>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bookmarkStart w:id="164" w:name="show_MaxMeruanim"/>
      <w:r>
        <w:rPr>
          <w:rFonts w:hint="cs"/>
          <w:rtl/>
        </w:rPr>
        <w:t xml:space="preserve"> </w:t>
      </w:r>
      <w:r w:rsidRPr="0014115F">
        <w:rPr>
          <w:rtl/>
        </w:rPr>
        <w:t xml:space="preserve">בעלי ציון האיכות הגבוה ביותר </w:t>
      </w:r>
      <w:r w:rsidRPr="0082018A">
        <w:rPr>
          <w:rtl/>
        </w:rPr>
        <w:t>ולא יותר מ-</w:t>
      </w:r>
      <w:bookmarkStart w:id="165" w:name="MaxMeruanim"/>
      <w:r w:rsidRPr="0082018A">
        <w:rPr>
          <w:rtl/>
        </w:rPr>
        <w:t>3</w:t>
      </w:r>
      <w:bookmarkEnd w:id="165"/>
      <w:r w:rsidRPr="0082018A">
        <w:rPr>
          <w:rtl/>
        </w:rPr>
        <w:t xml:space="preserve"> מציעים</w:t>
      </w:r>
      <w:bookmarkEnd w:id="164"/>
      <w:r w:rsidRPr="0082018A">
        <w:rPr>
          <w:rtl/>
        </w:rPr>
        <w:t>.</w:t>
      </w:r>
      <w:r w:rsidRPr="0014115F">
        <w:rPr>
          <w:rtl/>
        </w:rPr>
        <w:t xml:space="preserve"> </w:t>
      </w:r>
    </w:p>
    <w:p w:rsidR="00D178FD" w:rsidRPr="002A3E64" w:rsidRDefault="009366BD" w:rsidP="007B01DE">
      <w:pPr>
        <w:pStyle w:val="2-"/>
        <w:rPr>
          <w:rtl/>
        </w:rPr>
      </w:pPr>
      <w:bookmarkStart w:id="166" w:name="_Toc43400615"/>
      <w:bookmarkStart w:id="167" w:name="_Toc44931924"/>
      <w:bookmarkStart w:id="168" w:name="_Toc44932011"/>
      <w:r w:rsidRPr="00551CC2">
        <w:rPr>
          <w:rFonts w:hint="eastAsia"/>
          <w:rtl/>
        </w:rPr>
        <w:t>הצעה</w:t>
      </w:r>
      <w:r w:rsidRPr="00551CC2">
        <w:rPr>
          <w:rtl/>
        </w:rPr>
        <w:t xml:space="preserve"> </w:t>
      </w:r>
      <w:r w:rsidRPr="00551CC2">
        <w:rPr>
          <w:rFonts w:hint="eastAsia"/>
          <w:rtl/>
        </w:rPr>
        <w:t>יחידה</w:t>
      </w:r>
      <w:bookmarkEnd w:id="166"/>
      <w:bookmarkEnd w:id="167"/>
      <w:bookmarkEnd w:id="168"/>
    </w:p>
    <w:p w:rsidR="00082200" w:rsidRPr="00082200" w:rsidRDefault="009366BD" w:rsidP="00271DEE">
      <w:pPr>
        <w:pStyle w:val="3-"/>
        <w:ind w:hanging="727"/>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9366BD" w:rsidP="000C2347">
      <w:pPr>
        <w:pStyle w:val="4-3"/>
        <w:rPr>
          <w:rtl/>
        </w:rPr>
      </w:pPr>
      <w:r w:rsidRPr="00082200">
        <w:rPr>
          <w:rFonts w:hint="cs"/>
          <w:rtl/>
        </w:rPr>
        <w:t>להכריז על המציע שנותר כזוכה;</w:t>
      </w:r>
    </w:p>
    <w:p w:rsidR="00082200" w:rsidRPr="00082200" w:rsidRDefault="009366BD" w:rsidP="000C2347">
      <w:pPr>
        <w:pStyle w:val="4-3"/>
        <w:rPr>
          <w:rtl/>
        </w:rPr>
      </w:pPr>
      <w:r>
        <w:rPr>
          <w:rFonts w:hint="cs"/>
          <w:rtl/>
        </w:rPr>
        <w:t>לבטל את המכרז, ולצאת למכרז חדש</w:t>
      </w:r>
      <w:r w:rsidR="00CB2AEF">
        <w:rPr>
          <w:rFonts w:hint="cs"/>
          <w:rtl/>
        </w:rPr>
        <w:t>.</w:t>
      </w:r>
    </w:p>
    <w:p w:rsidR="00D178FD" w:rsidRPr="002A3E64" w:rsidRDefault="009366BD" w:rsidP="007B01DE">
      <w:pPr>
        <w:pStyle w:val="2-"/>
        <w:rPr>
          <w:rtl/>
        </w:rPr>
      </w:pPr>
      <w:bookmarkStart w:id="169" w:name="_Toc43400616"/>
      <w:bookmarkStart w:id="170" w:name="_Toc44931925"/>
      <w:bookmarkStart w:id="171" w:name="_Toc44932012"/>
      <w:r w:rsidRPr="002A3E64">
        <w:rPr>
          <w:rFonts w:hint="eastAsia"/>
          <w:rtl/>
        </w:rPr>
        <w:t>פסילת</w:t>
      </w:r>
      <w:r w:rsidRPr="002A3E64">
        <w:rPr>
          <w:rtl/>
        </w:rPr>
        <w:t xml:space="preserve"> הצעות</w:t>
      </w:r>
      <w:bookmarkEnd w:id="169"/>
      <w:bookmarkEnd w:id="170"/>
      <w:bookmarkEnd w:id="171"/>
      <w:r w:rsidRPr="002A3E64">
        <w:rPr>
          <w:rtl/>
        </w:rPr>
        <w:t xml:space="preserve"> </w:t>
      </w:r>
    </w:p>
    <w:p w:rsidR="00601886" w:rsidRDefault="00166899" w:rsidP="00271DEE">
      <w:pPr>
        <w:pStyle w:val="3-"/>
        <w:ind w:hanging="72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9366B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366B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366B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366B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366BD" w:rsidP="000C2347">
      <w:pPr>
        <w:pStyle w:val="4-3"/>
        <w:rPr>
          <w:rtl/>
        </w:rPr>
      </w:pPr>
      <w:r w:rsidRPr="002D1D37">
        <w:rPr>
          <w:b/>
          <w:bCs/>
          <w:rtl/>
        </w:rPr>
        <w:lastRenderedPageBreak/>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0063537E">
        <w:rPr>
          <w:rFonts w:hint="cs"/>
          <w:rtl/>
        </w:rPr>
        <w:t>, ובהתאם לכללים הקבועים בהוראת התכ"ם להתקשרות עם יועץ תקשורת חיצוני.</w:t>
      </w:r>
    </w:p>
    <w:p w:rsidR="00204485" w:rsidRPr="00491AC8" w:rsidRDefault="009366B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366BD" w:rsidP="007B01DE">
      <w:pPr>
        <w:pStyle w:val="2-"/>
        <w:rPr>
          <w:rtl/>
        </w:rPr>
      </w:pPr>
      <w:bookmarkStart w:id="172" w:name="_Toc43400617"/>
      <w:bookmarkStart w:id="173" w:name="_Toc44931926"/>
      <w:bookmarkStart w:id="174" w:name="_Toc44932013"/>
      <w:r>
        <w:rPr>
          <w:rFonts w:hint="cs"/>
          <w:rtl/>
        </w:rPr>
        <w:t>מינוי נציג מטעם המ</w:t>
      </w:r>
      <w:r w:rsidR="00261355">
        <w:rPr>
          <w:rFonts w:hint="cs"/>
          <w:rtl/>
        </w:rPr>
        <w:t>ציע</w:t>
      </w:r>
      <w:bookmarkEnd w:id="172"/>
      <w:bookmarkEnd w:id="173"/>
      <w:bookmarkEnd w:id="174"/>
    </w:p>
    <w:p w:rsidR="00832BF4" w:rsidRDefault="009366BD" w:rsidP="00271DEE">
      <w:pPr>
        <w:pStyle w:val="3-"/>
        <w:ind w:hanging="72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366BD" w:rsidP="00271DEE">
      <w:pPr>
        <w:pStyle w:val="3-"/>
        <w:ind w:hanging="72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366BD" w:rsidP="007B01DE">
      <w:pPr>
        <w:pStyle w:val="2-"/>
        <w:rPr>
          <w:rtl/>
        </w:rPr>
      </w:pPr>
      <w:bookmarkStart w:id="175" w:name="_Toc53331334"/>
      <w:bookmarkStart w:id="176" w:name="_Toc516503359"/>
      <w:bookmarkStart w:id="177" w:name="_Toc43400618"/>
      <w:bookmarkStart w:id="178" w:name="_Toc44931927"/>
      <w:bookmarkStart w:id="179" w:name="_Toc44932014"/>
      <w:bookmarkEnd w:id="125"/>
      <w:r>
        <w:rPr>
          <w:rFonts w:hint="cs"/>
          <w:rtl/>
        </w:rPr>
        <w:t>תוקף</w:t>
      </w:r>
      <w:r w:rsidRPr="002A3E64">
        <w:rPr>
          <w:rtl/>
        </w:rPr>
        <w:t xml:space="preserve"> </w:t>
      </w:r>
      <w:r w:rsidRPr="002A3E64">
        <w:rPr>
          <w:rFonts w:hint="eastAsia"/>
          <w:rtl/>
        </w:rPr>
        <w:t>הצעות</w:t>
      </w:r>
      <w:bookmarkEnd w:id="175"/>
      <w:r w:rsidRPr="002A3E64">
        <w:rPr>
          <w:rtl/>
        </w:rPr>
        <w:t xml:space="preserve"> </w:t>
      </w:r>
    </w:p>
    <w:p w:rsidR="007B037E" w:rsidRPr="00A92289" w:rsidRDefault="009366BD" w:rsidP="00271DEE">
      <w:pPr>
        <w:pStyle w:val="3-"/>
        <w:ind w:hanging="727"/>
        <w:rPr>
          <w:rtl/>
        </w:rPr>
      </w:pPr>
      <w:bookmarkStart w:id="18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0"/>
      <w:r w:rsidRPr="00FF7633">
        <w:rPr>
          <w:rtl/>
        </w:rPr>
        <w:t xml:space="preserve"> </w:t>
      </w:r>
    </w:p>
    <w:p w:rsidR="007B037E" w:rsidRDefault="009366BD" w:rsidP="00271DEE">
      <w:pPr>
        <w:pStyle w:val="3-"/>
        <w:ind w:hanging="727"/>
        <w:rPr>
          <w:rtl/>
        </w:rPr>
      </w:pPr>
      <w:bookmarkStart w:id="18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1"/>
    </w:p>
    <w:p w:rsidR="00AD6E2D" w:rsidRPr="002A3E64" w:rsidRDefault="009366BD" w:rsidP="007B01DE">
      <w:pPr>
        <w:pStyle w:val="2-"/>
        <w:rPr>
          <w:rtl/>
        </w:rPr>
      </w:pPr>
      <w:r w:rsidRPr="002A3E64">
        <w:rPr>
          <w:rtl/>
        </w:rPr>
        <w:t>ביטול או שינוי המכרז</w:t>
      </w:r>
      <w:bookmarkEnd w:id="176"/>
      <w:bookmarkEnd w:id="177"/>
      <w:bookmarkEnd w:id="178"/>
      <w:bookmarkEnd w:id="179"/>
    </w:p>
    <w:p w:rsidR="00E5417A" w:rsidRDefault="009366BD" w:rsidP="00271DEE">
      <w:pPr>
        <w:pStyle w:val="3-"/>
        <w:ind w:hanging="72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366BD" w:rsidP="00271DEE">
      <w:pPr>
        <w:pStyle w:val="3-"/>
        <w:ind w:hanging="727"/>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366BD" w:rsidP="00271DEE">
      <w:pPr>
        <w:pStyle w:val="3-"/>
        <w:ind w:hanging="727"/>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366BD" w:rsidP="00271DEE">
      <w:pPr>
        <w:pStyle w:val="3-"/>
        <w:ind w:hanging="727"/>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366BD" w:rsidP="007B01DE">
      <w:pPr>
        <w:pStyle w:val="2-"/>
        <w:rPr>
          <w:rtl/>
        </w:rPr>
      </w:pPr>
      <w:bookmarkStart w:id="182" w:name="_Toc516503360"/>
      <w:bookmarkStart w:id="183" w:name="_Toc43400620"/>
      <w:bookmarkStart w:id="184" w:name="_Toc44931929"/>
      <w:bookmarkStart w:id="185" w:name="_Toc44932016"/>
      <w:r w:rsidRPr="002A3E64">
        <w:rPr>
          <w:rtl/>
        </w:rPr>
        <w:t>הוצאות</w:t>
      </w:r>
      <w:bookmarkEnd w:id="182"/>
      <w:bookmarkEnd w:id="183"/>
      <w:bookmarkEnd w:id="184"/>
      <w:bookmarkEnd w:id="185"/>
      <w:r w:rsidRPr="002A3E64">
        <w:rPr>
          <w:rtl/>
        </w:rPr>
        <w:t xml:space="preserve"> </w:t>
      </w:r>
    </w:p>
    <w:p w:rsidR="004A7CFB" w:rsidRDefault="009366BD" w:rsidP="00271DEE">
      <w:pPr>
        <w:pStyle w:val="3-"/>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366BD" w:rsidP="00271DEE">
      <w:pPr>
        <w:pStyle w:val="3-"/>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9366BD" w:rsidP="007B01DE">
      <w:pPr>
        <w:pStyle w:val="2-"/>
        <w:rPr>
          <w:rtl/>
        </w:rPr>
      </w:pPr>
      <w:bookmarkStart w:id="186" w:name="_Toc516503361"/>
      <w:bookmarkStart w:id="187" w:name="_Toc43400621"/>
      <w:bookmarkStart w:id="188" w:name="_Toc44931930"/>
      <w:bookmarkStart w:id="189" w:name="_Toc44932017"/>
      <w:r w:rsidRPr="002A3E64">
        <w:rPr>
          <w:rtl/>
        </w:rPr>
        <w:lastRenderedPageBreak/>
        <w:t>סמכות השיפוט</w:t>
      </w:r>
      <w:bookmarkEnd w:id="186"/>
      <w:bookmarkEnd w:id="187"/>
      <w:bookmarkEnd w:id="188"/>
      <w:bookmarkEnd w:id="189"/>
    </w:p>
    <w:p w:rsidR="001015D6" w:rsidRPr="00551CC2" w:rsidRDefault="009366BD" w:rsidP="00271DEE">
      <w:pPr>
        <w:pStyle w:val="3-"/>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w:t>
      </w:r>
      <w:r w:rsidR="00D32228">
        <w:rPr>
          <w:rFonts w:hint="cs"/>
          <w:rtl/>
        </w:rPr>
        <w:t>בירושלים</w:t>
      </w:r>
      <w:r w:rsidRPr="00551CC2">
        <w:rPr>
          <w:rtl/>
        </w:rPr>
        <w:t>.</w:t>
      </w:r>
    </w:p>
    <w:p w:rsidR="00377479" w:rsidRPr="002A3E64" w:rsidRDefault="009366BD" w:rsidP="007B01DE">
      <w:pPr>
        <w:pStyle w:val="2-"/>
        <w:rPr>
          <w:rtl/>
        </w:rPr>
      </w:pPr>
      <w:bookmarkStart w:id="190" w:name="_Toc516503362"/>
      <w:bookmarkStart w:id="191" w:name="_Toc43400622"/>
      <w:bookmarkStart w:id="192" w:name="_Toc44931931"/>
      <w:bookmarkStart w:id="19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0"/>
      <w:bookmarkEnd w:id="191"/>
      <w:bookmarkEnd w:id="192"/>
      <w:bookmarkEnd w:id="193"/>
    </w:p>
    <w:p w:rsidR="0013061D" w:rsidRDefault="009366BD" w:rsidP="00271DEE">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366BD" w:rsidP="00271DEE">
      <w:pPr>
        <w:pStyle w:val="3-"/>
        <w:ind w:hanging="72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9366BD" w:rsidP="00271DEE">
      <w:pPr>
        <w:pStyle w:val="3-"/>
        <w:ind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366BD" w:rsidP="00271DEE">
      <w:pPr>
        <w:pStyle w:val="3-"/>
        <w:ind w:hanging="727"/>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9366BD" w:rsidP="00271DEE">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9366BD" w:rsidP="00271DEE">
      <w:pPr>
        <w:pStyle w:val="3-"/>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366BD" w:rsidP="007B01DE">
      <w:pPr>
        <w:pStyle w:val="2-"/>
        <w:rPr>
          <w:rtl/>
        </w:rPr>
      </w:pPr>
      <w:r>
        <w:rPr>
          <w:rFonts w:hint="cs"/>
          <w:rtl/>
        </w:rPr>
        <w:t>מיצוי הליכים מול הוועדה</w:t>
      </w:r>
    </w:p>
    <w:p w:rsidR="005D0A83" w:rsidRDefault="009366BD" w:rsidP="00271DEE">
      <w:pPr>
        <w:pStyle w:val="3-"/>
        <w:ind w:hanging="727"/>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366BD" w:rsidP="00271DEE">
      <w:pPr>
        <w:pStyle w:val="3-"/>
        <w:ind w:hanging="727"/>
        <w:rPr>
          <w:rtl/>
        </w:rPr>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9366BD" w:rsidP="00271DEE">
      <w:pPr>
        <w:pStyle w:val="3-"/>
        <w:ind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9366BD">
      <w:pPr>
        <w:bidi w:val="0"/>
        <w:spacing w:before="200" w:after="200" w:line="276" w:lineRule="auto"/>
      </w:pPr>
      <w:r>
        <w:rPr>
          <w:rtl/>
        </w:rPr>
        <w:br w:type="page"/>
      </w:r>
    </w:p>
    <w:p w:rsidR="004E394B" w:rsidRPr="002426B4" w:rsidRDefault="009366B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4" w:name="_Toc32477904"/>
      <w:bookmarkStart w:id="195" w:name="_Toc43400623"/>
      <w:bookmarkStart w:id="196" w:name="_Toc44931932"/>
      <w:bookmarkStart w:id="197" w:name="_Toc44932019"/>
      <w:bookmarkStart w:id="198" w:name="_Toc44932668"/>
      <w:bookmarkStart w:id="199" w:name="_Toc53331337"/>
      <w:bookmarkStart w:id="200" w:name="_Toc173823724"/>
      <w:bookmarkStart w:id="201" w:name="_Toc173825532"/>
      <w:bookmarkStart w:id="202" w:name="_Toc186449939"/>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4"/>
      <w:bookmarkEnd w:id="195"/>
      <w:bookmarkEnd w:id="196"/>
      <w:bookmarkEnd w:id="197"/>
      <w:bookmarkEnd w:id="198"/>
      <w:bookmarkEnd w:id="199"/>
      <w:bookmarkEnd w:id="200"/>
      <w:bookmarkEnd w:id="201"/>
      <w:bookmarkEnd w:id="202"/>
    </w:p>
    <w:p w:rsidR="00B45730" w:rsidRPr="00EC0034" w:rsidRDefault="009366BD" w:rsidP="00973BC2">
      <w:pPr>
        <w:pStyle w:val="1fe"/>
        <w:rPr>
          <w:rtl/>
        </w:rPr>
      </w:pPr>
      <w:bookmarkStart w:id="203" w:name="_Toc32477905"/>
      <w:bookmarkStart w:id="204" w:name="_Toc43400624"/>
      <w:bookmarkStart w:id="205" w:name="_Toc44931933"/>
      <w:bookmarkStart w:id="206" w:name="_Toc44932020"/>
      <w:bookmarkStart w:id="207" w:name="_Toc53331338"/>
      <w:bookmarkStart w:id="208" w:name="_Toc173823725"/>
      <w:bookmarkStart w:id="209" w:name="_Toc173825533"/>
      <w:bookmarkStart w:id="210" w:name="_Toc186449940"/>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3"/>
      <w:bookmarkEnd w:id="204"/>
      <w:bookmarkEnd w:id="205"/>
      <w:bookmarkEnd w:id="206"/>
      <w:bookmarkEnd w:id="207"/>
      <w:bookmarkEnd w:id="208"/>
      <w:bookmarkEnd w:id="209"/>
      <w:bookmarkEnd w:id="210"/>
    </w:p>
    <w:p w:rsidR="004E394B" w:rsidRPr="002A3E64" w:rsidRDefault="009366BD" w:rsidP="007B01DE">
      <w:pPr>
        <w:pStyle w:val="2-"/>
        <w:rPr>
          <w:rtl/>
        </w:rPr>
      </w:pPr>
      <w:bookmarkStart w:id="211" w:name="_Toc43400625"/>
      <w:bookmarkStart w:id="212" w:name="_Toc44931934"/>
      <w:bookmarkStart w:id="213" w:name="_Toc44932021"/>
      <w:r w:rsidRPr="002A3E64">
        <w:rPr>
          <w:rFonts w:hint="eastAsia"/>
          <w:rtl/>
        </w:rPr>
        <w:t>כללי</w:t>
      </w:r>
      <w:r w:rsidR="00204AE0">
        <w:rPr>
          <w:rFonts w:hint="cs"/>
          <w:rtl/>
        </w:rPr>
        <w:t>ם למילוי חוברת ההצעה</w:t>
      </w:r>
      <w:bookmarkEnd w:id="211"/>
      <w:bookmarkEnd w:id="212"/>
      <w:bookmarkEnd w:id="213"/>
    </w:p>
    <w:p w:rsidR="000B02CF" w:rsidRPr="00AA29ED" w:rsidRDefault="009366BD" w:rsidP="00271DEE">
      <w:pPr>
        <w:pStyle w:val="3-"/>
        <w:ind w:hanging="727"/>
        <w:rPr>
          <w:rtl/>
        </w:rPr>
      </w:pPr>
      <w:bookmarkStart w:id="21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4"/>
    </w:p>
    <w:p w:rsidR="004E394B" w:rsidRDefault="009366BD" w:rsidP="00271DEE">
      <w:pPr>
        <w:pStyle w:val="3-"/>
        <w:ind w:hanging="727"/>
        <w:rPr>
          <w:rtl/>
        </w:rPr>
      </w:pPr>
      <w:bookmarkStart w:id="21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5"/>
    </w:p>
    <w:p w:rsidR="004E394B" w:rsidRPr="00116E05" w:rsidRDefault="009366BD" w:rsidP="00271DEE">
      <w:pPr>
        <w:pStyle w:val="3-"/>
        <w:ind w:hanging="727"/>
        <w:rPr>
          <w:rtl/>
        </w:rPr>
      </w:pPr>
      <w:bookmarkStart w:id="21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6"/>
      <w:r w:rsidRPr="00116E05">
        <w:rPr>
          <w:rFonts w:hint="cs"/>
          <w:rtl/>
        </w:rPr>
        <w:t xml:space="preserve"> </w:t>
      </w:r>
    </w:p>
    <w:p w:rsidR="00B11972" w:rsidRPr="00116E05" w:rsidRDefault="009366BD" w:rsidP="00271DEE">
      <w:pPr>
        <w:pStyle w:val="3-"/>
        <w:ind w:hanging="727"/>
        <w:rPr>
          <w:rtl/>
        </w:rPr>
      </w:pPr>
      <w:bookmarkStart w:id="21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7"/>
    </w:p>
    <w:p w:rsidR="009351AA" w:rsidRDefault="009366BD" w:rsidP="00271DEE">
      <w:pPr>
        <w:pStyle w:val="3-"/>
        <w:ind w:hanging="727"/>
        <w:rPr>
          <w:rtl/>
        </w:rPr>
      </w:pPr>
      <w:bookmarkStart w:id="21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8"/>
    </w:p>
    <w:p w:rsidR="004E394B" w:rsidRPr="00EC0034" w:rsidRDefault="009366BD" w:rsidP="00973BC2">
      <w:pPr>
        <w:pStyle w:val="1fe"/>
        <w:rPr>
          <w:rtl/>
        </w:rPr>
      </w:pPr>
      <w:bookmarkStart w:id="219" w:name="_Toc32477906"/>
      <w:bookmarkStart w:id="220" w:name="_Toc43400627"/>
      <w:bookmarkStart w:id="221" w:name="_Toc44931936"/>
      <w:bookmarkStart w:id="222" w:name="_Toc44932023"/>
      <w:bookmarkStart w:id="223" w:name="_Toc53331344"/>
      <w:bookmarkStart w:id="224" w:name="_Toc173823726"/>
      <w:bookmarkStart w:id="225" w:name="_Toc173825534"/>
      <w:bookmarkStart w:id="226" w:name="_Toc186449941"/>
      <w:bookmarkStart w:id="227" w:name="_Toc516503366"/>
      <w:r w:rsidRPr="00EC0034">
        <w:rPr>
          <w:rFonts w:hint="cs"/>
          <w:rtl/>
        </w:rPr>
        <w:t>פרטי המציע</w:t>
      </w:r>
      <w:bookmarkEnd w:id="219"/>
      <w:bookmarkEnd w:id="220"/>
      <w:bookmarkEnd w:id="221"/>
      <w:bookmarkEnd w:id="222"/>
      <w:bookmarkEnd w:id="223"/>
      <w:bookmarkEnd w:id="224"/>
      <w:bookmarkEnd w:id="225"/>
      <w:bookmarkEnd w:id="22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B2959" w:rsidTr="005C132D">
        <w:trPr>
          <w:trHeight w:val="885"/>
          <w:tblHeader/>
        </w:trPr>
        <w:tc>
          <w:tcPr>
            <w:tcW w:w="2019" w:type="pct"/>
            <w:vAlign w:val="center"/>
          </w:tcPr>
          <w:p w:rsidR="004279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EB2959" w:rsidTr="005C132D">
        <w:trPr>
          <w:trHeight w:val="20"/>
        </w:trPr>
        <w:tc>
          <w:tcPr>
            <w:tcW w:w="2019" w:type="pct"/>
            <w:vAlign w:val="center"/>
          </w:tcPr>
          <w:p w:rsidR="004279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EB2959" w:rsidTr="005C132D">
        <w:trPr>
          <w:trHeight w:val="20"/>
        </w:trPr>
        <w:tc>
          <w:tcPr>
            <w:tcW w:w="2019" w:type="pct"/>
            <w:vAlign w:val="center"/>
          </w:tcPr>
          <w:p w:rsidR="004279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EB2959" w:rsidTr="005C132D">
        <w:trPr>
          <w:trHeight w:val="793"/>
        </w:trPr>
        <w:tc>
          <w:tcPr>
            <w:tcW w:w="2019" w:type="pct"/>
            <w:vAlign w:val="center"/>
          </w:tcPr>
          <w:p w:rsidR="004279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EB2959" w:rsidTr="005C132D">
        <w:trPr>
          <w:trHeight w:val="1089"/>
        </w:trPr>
        <w:tc>
          <w:tcPr>
            <w:tcW w:w="2019" w:type="pct"/>
            <w:vMerge w:val="restart"/>
            <w:vAlign w:val="center"/>
          </w:tcPr>
          <w:p w:rsidR="0014115F" w:rsidRPr="005777FC" w:rsidRDefault="009366BD"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rsidR="0014115F" w:rsidRPr="005777FC" w:rsidRDefault="009366BD"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EB2959" w:rsidTr="005C132D">
        <w:trPr>
          <w:trHeight w:val="1089"/>
        </w:trPr>
        <w:tc>
          <w:tcPr>
            <w:tcW w:w="2019" w:type="pct"/>
            <w:vMerge/>
            <w:vAlign w:val="center"/>
          </w:tcPr>
          <w:p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rsidR="0014115F" w:rsidRPr="005777FC" w:rsidRDefault="009366BD"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EB2959" w:rsidTr="005C132D">
        <w:trPr>
          <w:trHeight w:val="1089"/>
        </w:trPr>
        <w:tc>
          <w:tcPr>
            <w:tcW w:w="2019" w:type="pct"/>
            <w:vMerge/>
            <w:vAlign w:val="center"/>
          </w:tcPr>
          <w:p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rsidR="0014115F" w:rsidRPr="005777FC" w:rsidRDefault="009366BD"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EB2959" w:rsidTr="005C132D">
        <w:trPr>
          <w:trHeight w:val="1089"/>
        </w:trPr>
        <w:tc>
          <w:tcPr>
            <w:tcW w:w="2019" w:type="pct"/>
            <w:vMerge/>
            <w:vAlign w:val="center"/>
          </w:tcPr>
          <w:p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rsidR="0014115F" w:rsidRPr="005777FC" w:rsidRDefault="009366BD"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rsidR="009241A0" w:rsidRDefault="009241A0" w:rsidP="00271DEE">
      <w:pPr>
        <w:pStyle w:val="20"/>
        <w:numPr>
          <w:ilvl w:val="0"/>
          <w:numId w:val="0"/>
        </w:numPr>
        <w:bidi/>
        <w:ind w:left="709"/>
        <w:rPr>
          <w:rtl/>
        </w:rPr>
      </w:pPr>
    </w:p>
    <w:p w:rsidR="001173E7" w:rsidRPr="00EC0034" w:rsidRDefault="009366BD" w:rsidP="00973BC2">
      <w:pPr>
        <w:pStyle w:val="1fe"/>
        <w:rPr>
          <w:rtl/>
        </w:rPr>
      </w:pPr>
      <w:bookmarkStart w:id="228" w:name="_Toc173823727"/>
      <w:bookmarkStart w:id="229" w:name="_Toc173825535"/>
      <w:bookmarkStart w:id="230" w:name="_Toc186449942"/>
      <w:r w:rsidRPr="00EC0034">
        <w:rPr>
          <w:rFonts w:hint="cs"/>
          <w:rtl/>
        </w:rPr>
        <w:t xml:space="preserve">הוכחת </w:t>
      </w:r>
      <w:bookmarkStart w:id="231" w:name="_Toc32477907"/>
      <w:bookmarkStart w:id="232" w:name="_Toc43400628"/>
      <w:bookmarkStart w:id="233" w:name="_Toc44931937"/>
      <w:bookmarkStart w:id="234" w:name="_Toc44932024"/>
      <w:bookmarkStart w:id="235" w:name="_Toc53331345"/>
      <w:r w:rsidR="004E394B" w:rsidRPr="00EC0034">
        <w:rPr>
          <w:rFonts w:hint="cs"/>
          <w:rtl/>
        </w:rPr>
        <w:t>עמידה בתנאי הסף</w:t>
      </w:r>
      <w:r w:rsidR="000B02CF" w:rsidRPr="00EC0034">
        <w:rPr>
          <w:rFonts w:hint="cs"/>
          <w:rtl/>
        </w:rPr>
        <w:t xml:space="preserve"> של המכר</w:t>
      </w:r>
      <w:bookmarkEnd w:id="231"/>
      <w:bookmarkEnd w:id="232"/>
      <w:bookmarkEnd w:id="233"/>
      <w:bookmarkEnd w:id="234"/>
      <w:bookmarkEnd w:id="235"/>
      <w:r w:rsidR="001B4C8A" w:rsidRPr="00EC0034">
        <w:rPr>
          <w:rFonts w:hint="cs"/>
          <w:rtl/>
        </w:rPr>
        <w:t>ז</w:t>
      </w:r>
      <w:bookmarkEnd w:id="228"/>
      <w:bookmarkEnd w:id="229"/>
      <w:bookmarkEnd w:id="230"/>
    </w:p>
    <w:p w:rsidR="004E394B" w:rsidRPr="00FF7633" w:rsidRDefault="009366BD" w:rsidP="00973BC2">
      <w:pPr>
        <w:pStyle w:val="2-0"/>
        <w:rPr>
          <w:u w:val="single"/>
          <w:rtl/>
        </w:rPr>
      </w:pPr>
      <w:bookmarkStart w:id="23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6"/>
    </w:p>
    <w:p w:rsidR="008C1A0C" w:rsidRDefault="009366BD" w:rsidP="000A437B">
      <w:pPr>
        <w:pStyle w:val="2-"/>
        <w:rPr>
          <w:rtl/>
        </w:rPr>
      </w:pPr>
      <w:bookmarkStart w:id="237" w:name="_Toc42501732"/>
      <w:bookmarkStart w:id="238" w:name="_Toc42589790"/>
      <w:bookmarkStart w:id="239" w:name="_Toc42589883"/>
      <w:bookmarkStart w:id="240" w:name="_Toc43197220"/>
      <w:bookmarkStart w:id="241" w:name="_Toc44931938"/>
      <w:bookmarkStart w:id="242" w:name="_Toc44932025"/>
      <w:bookmarkStart w:id="243" w:name="_Toc49766700"/>
      <w:bookmarkStart w:id="244" w:name="_Toc49766789"/>
      <w:bookmarkStart w:id="245" w:name="_Toc53330152"/>
      <w:bookmarkStart w:id="246" w:name="_Toc42501733"/>
      <w:bookmarkStart w:id="247" w:name="_Toc42589791"/>
      <w:bookmarkStart w:id="248" w:name="_Toc42589884"/>
      <w:bookmarkStart w:id="249" w:name="_Toc43197221"/>
      <w:bookmarkStart w:id="250" w:name="_Toc44931939"/>
      <w:bookmarkStart w:id="251" w:name="_Toc44932026"/>
      <w:bookmarkStart w:id="252" w:name="_Toc49766701"/>
      <w:bookmarkStart w:id="253" w:name="_Toc49766790"/>
      <w:bookmarkStart w:id="254" w:name="_Toc53330153"/>
      <w:bookmarkStart w:id="255" w:name="_Toc43400629"/>
      <w:bookmarkStart w:id="256" w:name="_Toc44931940"/>
      <w:bookmarkStart w:id="257" w:name="_Toc44932027"/>
      <w:bookmarkStart w:id="258" w:name="_Toc53331347"/>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9" w:name="_Toc53331348"/>
      <w:bookmarkEnd w:id="255"/>
      <w:bookmarkEnd w:id="256"/>
      <w:bookmarkEnd w:id="257"/>
      <w:bookmarkEnd w:id="258"/>
      <w:r w:rsidR="00AA16F8">
        <w:t xml:space="preserve"> </w:t>
      </w:r>
    </w:p>
    <w:p w:rsidR="00AA16F8" w:rsidRPr="000A437B" w:rsidRDefault="009366BD" w:rsidP="00271DEE">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9"/>
    </w:p>
    <w:p w:rsidR="00BB11E1" w:rsidRPr="002F1CE5" w:rsidRDefault="009366BD" w:rsidP="00271DEE">
      <w:pPr>
        <w:pStyle w:val="3-"/>
        <w:ind w:hanging="727"/>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9366BD" w:rsidP="008C253B">
      <w:pPr>
        <w:pStyle w:val="42"/>
        <w:rPr>
          <w:rtl/>
        </w:rPr>
      </w:pPr>
      <w:r w:rsidRPr="00741C3C">
        <w:rPr>
          <w:rtl/>
        </w:rPr>
        <w:t>המציע רשום בישראל כדין.</w:t>
      </w:r>
    </w:p>
    <w:p w:rsidR="00082200" w:rsidRPr="000A437B" w:rsidRDefault="009366B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60" w:name="html_registration_proof_preview"/>
      <w:bookmarkEnd w:id="260"/>
      <w:r w:rsidR="00A3613B">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9366B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9366B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9366B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9366B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9366B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1" w:name="nispach3_1"/>
      <w:r w:rsidRPr="00A65735">
        <w:rPr>
          <w:b/>
          <w:bCs/>
          <w:rtl/>
        </w:rPr>
        <w:t>2</w:t>
      </w:r>
      <w:bookmarkEnd w:id="261"/>
      <w:r w:rsidR="00CA733A" w:rsidRPr="00A65735">
        <w:rPr>
          <w:b/>
          <w:bCs/>
          <w:rtl/>
        </w:rPr>
        <w:t>.</w:t>
      </w:r>
    </w:p>
    <w:p w:rsidR="008B27AC" w:rsidRPr="008C253B" w:rsidRDefault="009366B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9366BD" w:rsidP="000C2347">
      <w:pPr>
        <w:pStyle w:val="6-0"/>
        <w:rPr>
          <w:rtl/>
        </w:rPr>
      </w:pPr>
      <w:bookmarkStart w:id="26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366B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3" w:name="nispach4_1"/>
      <w:r w:rsidRPr="00A65735">
        <w:rPr>
          <w:b/>
          <w:bCs/>
          <w:rtl/>
        </w:rPr>
        <w:t>3</w:t>
      </w:r>
      <w:bookmarkEnd w:id="263"/>
      <w:r w:rsidR="00E40724" w:rsidRPr="00A65735">
        <w:rPr>
          <w:b/>
          <w:bCs/>
          <w:rtl/>
        </w:rPr>
        <w:t>.</w:t>
      </w:r>
    </w:p>
    <w:bookmarkEnd w:id="262"/>
    <w:p w:rsidR="008B27AC" w:rsidRPr="008C253B" w:rsidRDefault="009366B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9366B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9366BD"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9366B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9366BD"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9366BD" w:rsidP="008C253B">
      <w:pPr>
        <w:pStyle w:val="69"/>
        <w:rPr>
          <w:rtl/>
        </w:rPr>
      </w:pPr>
      <w:r w:rsidRPr="000A437B">
        <w:rPr>
          <w:rtl/>
        </w:rPr>
        <w:t>המציע מעסיק 100 עובדים או יותר.</w:t>
      </w:r>
    </w:p>
    <w:p w:rsidR="00C47C96" w:rsidRPr="00DF5D14" w:rsidRDefault="009366B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9366BD"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9366B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9366BD"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AC2B19" w:rsidRDefault="009366BD" w:rsidP="00271DEE">
      <w:pPr>
        <w:pStyle w:val="5-"/>
        <w:numPr>
          <w:ilvl w:val="0"/>
          <w:numId w:val="0"/>
        </w:numPr>
        <w:ind w:left="2160"/>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rsidR="00390B5E" w:rsidRPr="002A3E64" w:rsidRDefault="009366BD" w:rsidP="00271DEE">
      <w:pPr>
        <w:pStyle w:val="2-"/>
        <w:ind w:left="1050" w:hanging="690"/>
        <w:rPr>
          <w:rtl/>
        </w:rPr>
      </w:pPr>
      <w:bookmarkStart w:id="264" w:name="_Toc43400630"/>
      <w:bookmarkStart w:id="265" w:name="_Toc44931941"/>
      <w:bookmarkStart w:id="266" w:name="_Toc44932028"/>
      <w:bookmarkStart w:id="267" w:name="_Toc53331349"/>
      <w:bookmarkStart w:id="26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4"/>
      <w:bookmarkEnd w:id="265"/>
      <w:bookmarkEnd w:id="266"/>
      <w:bookmarkEnd w:id="267"/>
    </w:p>
    <w:p w:rsidR="00BB11E1" w:rsidRPr="00DC3FDB" w:rsidRDefault="009366BD" w:rsidP="00271DEE">
      <w:pPr>
        <w:pStyle w:val="3-"/>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Default="009366BD" w:rsidP="007C7638">
      <w:pPr>
        <w:pStyle w:val="3-"/>
        <w:ind w:hanging="727"/>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00D32228">
        <w:rPr>
          <w:rFonts w:hint="cs"/>
          <w:rtl/>
        </w:rPr>
        <w:t>.</w:t>
      </w:r>
    </w:p>
    <w:p w:rsidR="00D32228" w:rsidRDefault="00D32228" w:rsidP="007C7638">
      <w:pPr>
        <w:pStyle w:val="3-"/>
        <w:ind w:hanging="727"/>
      </w:pPr>
      <w:r>
        <w:rPr>
          <w:rFonts w:hint="cs"/>
          <w:rtl/>
        </w:rPr>
        <w:t>במכרז זה:</w:t>
      </w:r>
    </w:p>
    <w:p w:rsidR="00D32228" w:rsidRPr="00271DEE" w:rsidRDefault="00D32228" w:rsidP="00271DEE">
      <w:pPr>
        <w:pStyle w:val="3-"/>
        <w:numPr>
          <w:ilvl w:val="0"/>
          <w:numId w:val="0"/>
        </w:numPr>
        <w:ind w:left="1494"/>
        <w:rPr>
          <w:rtl/>
        </w:rPr>
      </w:pPr>
      <w:r>
        <w:rPr>
          <w:rFonts w:eastAsia="David"/>
          <w:rtl/>
        </w:rPr>
        <w:t>"</w:t>
      </w:r>
      <w:r w:rsidRPr="00271DEE">
        <w:rPr>
          <w:rFonts w:eastAsia="David"/>
          <w:b/>
          <w:bCs/>
          <w:rtl/>
        </w:rPr>
        <w:t>מסמכים שיווקיים</w:t>
      </w:r>
      <w:r>
        <w:rPr>
          <w:rFonts w:eastAsia="David"/>
          <w:rtl/>
        </w:rPr>
        <w:t xml:space="preserve">" </w:t>
      </w:r>
      <w:r>
        <w:rPr>
          <w:rFonts w:eastAsia="David" w:hint="cs"/>
          <w:rtl/>
        </w:rPr>
        <w:t>-</w:t>
      </w:r>
      <w:r>
        <w:rPr>
          <w:rFonts w:eastAsia="David"/>
          <w:rtl/>
        </w:rPr>
        <w:t xml:space="preserve"> הודעות לעיתונות, ברושורים, כתבות, טורים וכיו"ב. </w:t>
      </w:r>
    </w:p>
    <w:p w:rsidR="00D32228" w:rsidRPr="00DC3FDB" w:rsidRDefault="00D32228" w:rsidP="00271DEE">
      <w:pPr>
        <w:pStyle w:val="3-"/>
        <w:numPr>
          <w:ilvl w:val="0"/>
          <w:numId w:val="0"/>
        </w:numPr>
        <w:ind w:left="1494"/>
        <w:rPr>
          <w:rtl/>
        </w:rPr>
      </w:pPr>
      <w:r>
        <w:rPr>
          <w:rFonts w:eastAsia="David"/>
          <w:rtl/>
        </w:rPr>
        <w:t>"</w:t>
      </w:r>
      <w:r w:rsidRPr="00271DEE">
        <w:rPr>
          <w:rFonts w:eastAsia="David"/>
          <w:b/>
          <w:bCs/>
          <w:rtl/>
        </w:rPr>
        <w:t>לקוח מהמגזר הציבורי</w:t>
      </w:r>
      <w:r>
        <w:rPr>
          <w:rFonts w:eastAsia="David"/>
          <w:rtl/>
        </w:rPr>
        <w:t>" - כל "גוף מתוקצב" או "גוף נתמך", כהגדרת מונחים אלה בחוק יסודות התקציב, תשמ"ה-1985.</w:t>
      </w:r>
    </w:p>
    <w:bookmarkEnd w:id="268"/>
    <w:p w:rsidR="009D66B3" w:rsidRDefault="009366BD" w:rsidP="00271DEE">
      <w:pPr>
        <w:pStyle w:val="4-3"/>
        <w:ind w:left="1901" w:hanging="567"/>
        <w:rPr>
          <w:rtl/>
        </w:rPr>
      </w:pPr>
      <w:r>
        <w:rPr>
          <w:rFonts w:eastAsia="David"/>
          <w:b/>
          <w:bCs/>
          <w:rtl/>
        </w:rPr>
        <w:t xml:space="preserve">ניסיון - </w:t>
      </w:r>
      <w:r w:rsidR="00F3761E">
        <w:rPr>
          <w:rFonts w:eastAsia="David" w:hint="cs"/>
          <w:b/>
          <w:bCs/>
          <w:rtl/>
        </w:rPr>
        <w:t>המציע</w:t>
      </w:r>
    </w:p>
    <w:p w:rsidR="009D66B3" w:rsidRDefault="009366BD" w:rsidP="00271DEE">
      <w:pPr>
        <w:pStyle w:val="5-"/>
        <w:ind w:hanging="1182"/>
        <w:rPr>
          <w:rFonts w:eastAsia="David"/>
        </w:rPr>
      </w:pPr>
      <w:r>
        <w:rPr>
          <w:rFonts w:eastAsia="David"/>
          <w:rtl/>
        </w:rPr>
        <w:t>המציע הינו בעל ניסיון של 5 (חמש) שנים לפחות, במהלך 7 (שבע) השנים שקדמו למועד האחרון להגשת ההצעות, בייעוץ תקשורת, קידום, שיווק ויחסי ציבור. </w:t>
      </w:r>
    </w:p>
    <w:tbl>
      <w:tblPr>
        <w:bidiVisual/>
        <w:tblW w:w="3695" w:type="pct"/>
        <w:jc w:val="right"/>
        <w:tblCellMar>
          <w:top w:w="15" w:type="dxa"/>
          <w:left w:w="15" w:type="dxa"/>
          <w:bottom w:w="15" w:type="dxa"/>
          <w:right w:w="15" w:type="dxa"/>
        </w:tblCellMar>
        <w:tblLook w:val="04A0" w:firstRow="1" w:lastRow="0" w:firstColumn="1" w:lastColumn="0" w:noHBand="0" w:noVBand="1"/>
      </w:tblPr>
      <w:tblGrid>
        <w:gridCol w:w="1146"/>
        <w:gridCol w:w="1103"/>
        <w:gridCol w:w="3870"/>
      </w:tblGrid>
      <w:tr w:rsidR="00D32228" w:rsidTr="00271DEE">
        <w:trPr>
          <w:trHeight w:val="300"/>
          <w:jc w:val="right"/>
        </w:trPr>
        <w:tc>
          <w:tcPr>
            <w:tcW w:w="9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התחלה </w:t>
            </w:r>
          </w:p>
        </w:tc>
        <w:tc>
          <w:tcPr>
            <w:tcW w:w="90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94CA4" w:rsidRDefault="00094CA4"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סיום </w:t>
            </w:r>
          </w:p>
        </w:tc>
        <w:tc>
          <w:tcPr>
            <w:tcW w:w="3162"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tl/>
              </w:rPr>
            </w:pPr>
            <w:r>
              <w:rPr>
                <w:rFonts w:eastAsia="David"/>
                <w:b/>
                <w:bCs/>
                <w:caps w:val="0"/>
                <w:color w:val="000000"/>
                <w:rtl/>
              </w:rPr>
              <w:t xml:space="preserve">פירוט אודות הניסיון </w:t>
            </w: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D32228" w:rsidTr="00271DEE">
        <w:trPr>
          <w:trHeight w:val="300"/>
          <w:jc w:val="right"/>
        </w:trPr>
        <w:tc>
          <w:tcPr>
            <w:tcW w:w="9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16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spacing w:before="240" w:after="240"/>
              <w:ind w:left="75"/>
              <w:rPr>
                <w:rFonts w:eastAsia="David"/>
                <w:caps w:val="0"/>
                <w:color w:val="000000"/>
                <w:rtl/>
              </w:rPr>
            </w:pPr>
            <w:r>
              <w:rPr>
                <w:rFonts w:eastAsia="David"/>
                <w:b/>
                <w:bCs/>
                <w:caps w:val="0"/>
                <w:color w:val="000000"/>
                <w:rtl/>
              </w:rPr>
              <w:t>הנחיות למילוי הטבלה:</w:t>
            </w:r>
          </w:p>
          <w:p w:rsidR="00094CA4" w:rsidRDefault="00094CA4" w:rsidP="00EB07B2">
            <w:pPr>
              <w:numPr>
                <w:ilvl w:val="0"/>
                <w:numId w:val="74"/>
              </w:numPr>
              <w:spacing w:before="240"/>
              <w:ind w:left="795" w:hanging="282"/>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094CA4" w:rsidRDefault="00094CA4" w:rsidP="00EB07B2">
            <w:pPr>
              <w:numPr>
                <w:ilvl w:val="0"/>
                <w:numId w:val="74"/>
              </w:numPr>
              <w:ind w:left="795" w:hanging="282"/>
              <w:rPr>
                <w:rFonts w:eastAsia="David"/>
                <w:caps w:val="0"/>
                <w:color w:val="000000"/>
                <w:rtl/>
              </w:rPr>
            </w:pPr>
            <w:r>
              <w:rPr>
                <w:rFonts w:eastAsia="David"/>
                <w:caps w:val="0"/>
                <w:color w:val="000000"/>
                <w:rtl/>
              </w:rPr>
              <w:t>יש למלא את הטבלה בהתאם לכמות התאים המופיעים בה.</w:t>
            </w:r>
            <w:r>
              <w:rPr>
                <w:rFonts w:eastAsia="David" w:hint="cs"/>
                <w:caps w:val="0"/>
                <w:color w:val="000000"/>
                <w:rtl/>
              </w:rPr>
              <w:t xml:space="preserve"> ניתן להוסיף שורות בהתאם לצורך.</w:t>
            </w:r>
          </w:p>
          <w:p w:rsidR="00094CA4" w:rsidRDefault="00094CA4" w:rsidP="00EB07B2">
            <w:pPr>
              <w:numPr>
                <w:ilvl w:val="0"/>
                <w:numId w:val="74"/>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9D66B3" w:rsidRDefault="009366BD" w:rsidP="00271DEE">
      <w:pPr>
        <w:pStyle w:val="5-"/>
        <w:ind w:hanging="1182"/>
        <w:rPr>
          <w:rFonts w:eastAsia="David"/>
        </w:rPr>
      </w:pPr>
      <w:r>
        <w:rPr>
          <w:rFonts w:eastAsia="David"/>
          <w:rtl/>
        </w:rPr>
        <w:t xml:space="preserve">המציע הינו בעל ניסיון של 5 (חמש) שנים לפחות, במהלך 7 (שבע) השנים שקדמו למועד האחרון להגשת ההצעות, בכתיבת מסמכים שיווקיים בעברית עבור לקוחות מהמגזר הציבורי בלפחות אחד מהתחומים </w:t>
      </w:r>
      <w:r>
        <w:rPr>
          <w:rFonts w:eastAsia="David"/>
          <w:rtl/>
        </w:rPr>
        <w:lastRenderedPageBreak/>
        <w:t>הבאים: חברה, עלייה, קליטה, מדיניות וממשל, יהדות התפוצות. </w:t>
      </w:r>
      <w:r w:rsidR="005816BB">
        <w:rPr>
          <w:rFonts w:eastAsia="David"/>
          <w:rtl/>
        </w:rPr>
        <w:br/>
      </w:r>
      <w:r w:rsidR="0030520F">
        <w:rPr>
          <w:rFonts w:eastAsia="David"/>
          <w:rtl/>
        </w:rPr>
        <w:t xml:space="preserve">למציע 10 (עשרה) לקוחות פעילים לפחות, להם הוא נותן שירותי ייעוץ תקשורת, קידום, שיווק ויחסי ציבור, 3 (שלושה) מהם לפחות מהמגזר הציבורי. </w:t>
      </w:r>
    </w:p>
    <w:tbl>
      <w:tblPr>
        <w:bidiVisual/>
        <w:tblW w:w="3700" w:type="pct"/>
        <w:jc w:val="right"/>
        <w:tblCellMar>
          <w:top w:w="15" w:type="dxa"/>
          <w:left w:w="15" w:type="dxa"/>
          <w:bottom w:w="15" w:type="dxa"/>
          <w:right w:w="15" w:type="dxa"/>
        </w:tblCellMar>
        <w:tblLook w:val="04A0" w:firstRow="1" w:lastRow="0" w:firstColumn="1" w:lastColumn="0" w:noHBand="0" w:noVBand="1"/>
      </w:tblPr>
      <w:tblGrid>
        <w:gridCol w:w="1153"/>
        <w:gridCol w:w="1277"/>
        <w:gridCol w:w="3697"/>
      </w:tblGrid>
      <w:tr w:rsidR="00094CA4" w:rsidTr="00271DEE">
        <w:trPr>
          <w:trHeight w:val="300"/>
          <w:jc w:val="right"/>
        </w:trPr>
        <w:tc>
          <w:tcPr>
            <w:tcW w:w="94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התחלה </w:t>
            </w:r>
          </w:p>
        </w:tc>
        <w:tc>
          <w:tcPr>
            <w:tcW w:w="104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94CA4" w:rsidRDefault="00094CA4"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סיום </w:t>
            </w:r>
          </w:p>
        </w:tc>
        <w:tc>
          <w:tcPr>
            <w:tcW w:w="301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tl/>
              </w:rPr>
            </w:pPr>
            <w:r>
              <w:rPr>
                <w:rFonts w:eastAsia="David"/>
                <w:b/>
                <w:bCs/>
                <w:caps w:val="0"/>
                <w:color w:val="000000"/>
                <w:rtl/>
              </w:rPr>
              <w:t xml:space="preserve">פירוט אודות הניסיון </w:t>
            </w: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9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30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spacing w:before="240" w:after="240"/>
              <w:ind w:left="75"/>
              <w:rPr>
                <w:rFonts w:eastAsia="David"/>
                <w:caps w:val="0"/>
                <w:color w:val="000000"/>
                <w:rtl/>
              </w:rPr>
            </w:pPr>
            <w:r>
              <w:rPr>
                <w:rFonts w:eastAsia="David"/>
                <w:b/>
                <w:bCs/>
                <w:caps w:val="0"/>
                <w:color w:val="000000"/>
                <w:rtl/>
              </w:rPr>
              <w:t>הנחיות למילוי הטבלה:</w:t>
            </w:r>
          </w:p>
          <w:p w:rsidR="00094CA4" w:rsidRDefault="00094CA4" w:rsidP="00EB07B2">
            <w:pPr>
              <w:numPr>
                <w:ilvl w:val="0"/>
                <w:numId w:val="83"/>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094CA4" w:rsidRDefault="00094CA4" w:rsidP="00EB07B2">
            <w:pPr>
              <w:numPr>
                <w:ilvl w:val="0"/>
                <w:numId w:val="83"/>
              </w:numPr>
              <w:ind w:left="760" w:hanging="282"/>
              <w:rPr>
                <w:rFonts w:eastAsia="David"/>
                <w:caps w:val="0"/>
                <w:color w:val="000000"/>
                <w:rtl/>
              </w:rPr>
            </w:pPr>
            <w:r>
              <w:rPr>
                <w:rFonts w:eastAsia="David"/>
                <w:caps w:val="0"/>
                <w:color w:val="000000"/>
                <w:rtl/>
              </w:rPr>
              <w:t>יש למלא את הטבלה בהתאם לכמות התאים המופיעים בה.</w:t>
            </w:r>
            <w:r>
              <w:rPr>
                <w:rFonts w:eastAsia="David" w:hint="cs"/>
                <w:caps w:val="0"/>
                <w:color w:val="000000"/>
                <w:rtl/>
              </w:rPr>
              <w:t xml:space="preserve"> ניתן להוסיף שורות בהתאם לצורך.</w:t>
            </w:r>
          </w:p>
          <w:p w:rsidR="00094CA4" w:rsidRDefault="00094CA4" w:rsidP="00EB07B2">
            <w:pPr>
              <w:numPr>
                <w:ilvl w:val="0"/>
                <w:numId w:val="83"/>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9D66B3" w:rsidRDefault="009366BD" w:rsidP="00271DEE">
      <w:pPr>
        <w:pStyle w:val="5-"/>
        <w:ind w:hanging="1182"/>
        <w:rPr>
          <w:rFonts w:eastAsia="David"/>
        </w:rPr>
      </w:pPr>
      <w:r>
        <w:rPr>
          <w:rFonts w:eastAsia="David"/>
          <w:rtl/>
        </w:rPr>
        <w:t>למציע ניסיון בבניית אסטרטגיה שיווקית אחת לפחות, ל-3 (שלושה) לקוחות שונים לפחות, במהלך 3 (שלוש) השנים שקדמו למועד האחרון להגשת ההצעות. </w:t>
      </w:r>
    </w:p>
    <w:tbl>
      <w:tblPr>
        <w:bidiVisual/>
        <w:tblW w:w="3753" w:type="pct"/>
        <w:jc w:val="right"/>
        <w:tblCellMar>
          <w:top w:w="15" w:type="dxa"/>
          <w:left w:w="15" w:type="dxa"/>
          <w:bottom w:w="15" w:type="dxa"/>
          <w:right w:w="15" w:type="dxa"/>
        </w:tblCellMar>
        <w:tblLook w:val="04A0" w:firstRow="1" w:lastRow="0" w:firstColumn="1" w:lastColumn="0" w:noHBand="0" w:noVBand="1"/>
      </w:tblPr>
      <w:tblGrid>
        <w:gridCol w:w="1083"/>
        <w:gridCol w:w="1151"/>
        <w:gridCol w:w="3640"/>
        <w:gridCol w:w="341"/>
      </w:tblGrid>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94CA4" w:rsidRDefault="00D32228" w:rsidP="00FD37AF">
            <w:pPr>
              <w:jc w:val="center"/>
              <w:rPr>
                <w:rFonts w:eastAsia="David"/>
                <w:b/>
                <w:bCs/>
                <w:caps w:val="0"/>
                <w:color w:val="000000"/>
                <w:rtl/>
              </w:rPr>
            </w:pPr>
            <w:r>
              <w:rPr>
                <w:rFonts w:eastAsia="David" w:hint="cs"/>
                <w:b/>
                <w:bCs/>
                <w:caps w:val="0"/>
                <w:color w:val="000000"/>
                <w:rtl/>
              </w:rPr>
              <w:t>תקופה (</w:t>
            </w:r>
            <w:r w:rsidR="00094CA4">
              <w:rPr>
                <w:rFonts w:eastAsia="David" w:hint="cs"/>
                <w:b/>
                <w:bCs/>
                <w:caps w:val="0"/>
                <w:color w:val="000000"/>
                <w:rtl/>
              </w:rPr>
              <w:t>חודש ו</w:t>
            </w:r>
            <w:r w:rsidR="00094CA4">
              <w:rPr>
                <w:rFonts w:eastAsia="David"/>
                <w:b/>
                <w:bCs/>
                <w:caps w:val="0"/>
                <w:color w:val="000000"/>
                <w:rtl/>
              </w:rPr>
              <w:t>שנ</w:t>
            </w:r>
            <w:r>
              <w:rPr>
                <w:rFonts w:eastAsia="David" w:hint="cs"/>
                <w:b/>
                <w:bCs/>
                <w:caps w:val="0"/>
                <w:color w:val="000000"/>
                <w:rtl/>
              </w:rPr>
              <w:t>ה)</w:t>
            </w:r>
            <w:r w:rsidR="00094CA4">
              <w:rPr>
                <w:rFonts w:eastAsia="David"/>
                <w:b/>
                <w:bCs/>
                <w:caps w:val="0"/>
                <w:color w:val="000000"/>
                <w:rtl/>
              </w:rPr>
              <w:t xml:space="preserve"> </w:t>
            </w:r>
          </w:p>
        </w:tc>
        <w:tc>
          <w:tcPr>
            <w:tcW w:w="92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94CA4" w:rsidRDefault="0060531F" w:rsidP="00FD37AF">
            <w:pPr>
              <w:jc w:val="center"/>
              <w:rPr>
                <w:rFonts w:eastAsia="David"/>
                <w:b/>
                <w:bCs/>
                <w:caps w:val="0"/>
                <w:color w:val="000000"/>
                <w:rtl/>
              </w:rPr>
            </w:pPr>
            <w:r>
              <w:rPr>
                <w:rFonts w:eastAsia="David" w:hint="cs"/>
                <w:b/>
                <w:bCs/>
                <w:caps w:val="0"/>
                <w:color w:val="000000"/>
                <w:rtl/>
              </w:rPr>
              <w:t>לקוח</w:t>
            </w:r>
            <w:r w:rsidR="00094CA4">
              <w:rPr>
                <w:rFonts w:eastAsia="David"/>
                <w:b/>
                <w:bCs/>
                <w:caps w:val="0"/>
                <w:color w:val="000000"/>
                <w:rtl/>
              </w:rPr>
              <w:t xml:space="preserve"> </w:t>
            </w:r>
          </w:p>
        </w:tc>
        <w:tc>
          <w:tcPr>
            <w:tcW w:w="3202"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tl/>
              </w:rPr>
            </w:pPr>
            <w:r>
              <w:rPr>
                <w:rFonts w:eastAsia="David"/>
                <w:b/>
                <w:bCs/>
                <w:caps w:val="0"/>
                <w:color w:val="000000"/>
                <w:rtl/>
              </w:rPr>
              <w:t xml:space="preserve">פירוט אודות הניסיון </w:t>
            </w: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auto"/>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auto"/>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auto"/>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auto"/>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trHeight w:val="300"/>
          <w:jc w:val="right"/>
        </w:trPr>
        <w:tc>
          <w:tcPr>
            <w:tcW w:w="872" w:type="pct"/>
            <w:tcBorders>
              <w:top w:val="single" w:sz="6" w:space="0" w:color="DDDDDD"/>
              <w:bottom w:val="single" w:sz="6" w:space="0" w:color="DDDDDD"/>
              <w:right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c>
          <w:tcPr>
            <w:tcW w:w="926" w:type="pct"/>
            <w:tcBorders>
              <w:top w:val="single" w:sz="6" w:space="0" w:color="DDDDDD"/>
              <w:bottom w:val="single" w:sz="6" w:space="0" w:color="DDDDDD"/>
            </w:tcBorders>
            <w:shd w:val="clear" w:color="auto" w:fill="auto"/>
            <w:tcMar>
              <w:top w:w="22" w:type="dxa"/>
              <w:left w:w="20" w:type="dxa"/>
              <w:bottom w:w="22" w:type="dxa"/>
              <w:right w:w="20" w:type="dxa"/>
            </w:tcMar>
            <w:vAlign w:val="center"/>
            <w:hideMark/>
          </w:tcPr>
          <w:p w:rsidR="00094CA4" w:rsidRDefault="00094CA4" w:rsidP="00FD37AF">
            <w:pPr>
              <w:jc w:val="center"/>
              <w:rPr>
                <w:rFonts w:eastAsia="David"/>
                <w:b/>
                <w:bCs/>
                <w:caps w:val="0"/>
                <w:color w:val="000000"/>
              </w:rPr>
            </w:pPr>
          </w:p>
        </w:tc>
        <w:tc>
          <w:tcPr>
            <w:tcW w:w="3202" w:type="pct"/>
            <w:gridSpan w:val="2"/>
            <w:tcBorders>
              <w:top w:val="single" w:sz="6" w:space="0" w:color="DDDDDD"/>
              <w:left w:val="single" w:sz="6" w:space="0" w:color="DDDDDD"/>
              <w:bottom w:val="single" w:sz="6" w:space="0" w:color="DDDDDD"/>
            </w:tcBorders>
            <w:shd w:val="clear" w:color="auto" w:fill="auto"/>
            <w:tcMar>
              <w:top w:w="22" w:type="dxa"/>
              <w:left w:w="22" w:type="dxa"/>
              <w:bottom w:w="22" w:type="dxa"/>
              <w:right w:w="22" w:type="dxa"/>
            </w:tcMar>
            <w:vAlign w:val="center"/>
            <w:hideMark/>
          </w:tcPr>
          <w:p w:rsidR="00094CA4" w:rsidRDefault="00094CA4" w:rsidP="00FD37AF">
            <w:pPr>
              <w:jc w:val="center"/>
              <w:rPr>
                <w:rFonts w:eastAsia="David"/>
                <w:b/>
                <w:bCs/>
                <w:caps w:val="0"/>
                <w:color w:val="000000"/>
              </w:rPr>
            </w:pPr>
          </w:p>
        </w:tc>
      </w:tr>
      <w:tr w:rsidR="00094CA4" w:rsidTr="00271DEE">
        <w:trPr>
          <w:gridAfter w:val="1"/>
          <w:wAfter w:w="274" w:type="pct"/>
          <w:jc w:val="right"/>
        </w:trPr>
        <w:tc>
          <w:tcPr>
            <w:tcW w:w="4726"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94CA4" w:rsidRDefault="00094CA4" w:rsidP="00FD37AF">
            <w:pPr>
              <w:spacing w:before="240" w:after="240"/>
              <w:ind w:left="75"/>
              <w:rPr>
                <w:rFonts w:eastAsia="David"/>
                <w:caps w:val="0"/>
                <w:color w:val="000000"/>
                <w:rtl/>
              </w:rPr>
            </w:pPr>
            <w:r>
              <w:rPr>
                <w:rFonts w:eastAsia="David"/>
                <w:b/>
                <w:bCs/>
                <w:caps w:val="0"/>
                <w:color w:val="000000"/>
                <w:rtl/>
              </w:rPr>
              <w:t>הנחיות למילוי הטבלה:</w:t>
            </w:r>
          </w:p>
          <w:p w:rsidR="00094CA4" w:rsidRDefault="00094CA4" w:rsidP="00EB07B2">
            <w:pPr>
              <w:numPr>
                <w:ilvl w:val="0"/>
                <w:numId w:val="85"/>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094CA4" w:rsidRDefault="00094CA4" w:rsidP="00EB07B2">
            <w:pPr>
              <w:numPr>
                <w:ilvl w:val="0"/>
                <w:numId w:val="85"/>
              </w:numPr>
              <w:ind w:left="795" w:hanging="282"/>
              <w:rPr>
                <w:rFonts w:eastAsia="David"/>
                <w:caps w:val="0"/>
                <w:color w:val="000000"/>
                <w:rtl/>
              </w:rPr>
            </w:pPr>
            <w:r>
              <w:rPr>
                <w:rFonts w:eastAsia="David"/>
                <w:caps w:val="0"/>
                <w:color w:val="000000"/>
                <w:rtl/>
              </w:rPr>
              <w:t xml:space="preserve">יש למלא את הטבלה בהתאם לכמות התאים המופיעים בה. </w:t>
            </w:r>
            <w:r>
              <w:rPr>
                <w:rFonts w:eastAsia="David" w:hint="cs"/>
                <w:caps w:val="0"/>
                <w:color w:val="000000"/>
                <w:rtl/>
              </w:rPr>
              <w:t>ניתן להוסיף שורות בהתאם לצורך.</w:t>
            </w:r>
          </w:p>
          <w:p w:rsidR="00094CA4" w:rsidRDefault="00094CA4" w:rsidP="00EB07B2">
            <w:pPr>
              <w:numPr>
                <w:ilvl w:val="0"/>
                <w:numId w:val="85"/>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094CA4" w:rsidRPr="00094CA4" w:rsidRDefault="00094CA4" w:rsidP="00094CA4">
      <w:pPr>
        <w:pStyle w:val="4-3"/>
        <w:numPr>
          <w:ilvl w:val="0"/>
          <w:numId w:val="0"/>
        </w:numPr>
        <w:ind w:left="2174"/>
        <w:rPr>
          <w:b/>
          <w:bCs/>
        </w:rPr>
      </w:pPr>
    </w:p>
    <w:p w:rsidR="00F3761E" w:rsidRPr="00094CA4" w:rsidRDefault="00F3761E" w:rsidP="00094CA4">
      <w:pPr>
        <w:pStyle w:val="4-3"/>
        <w:rPr>
          <w:b/>
          <w:bCs/>
          <w:rtl/>
        </w:rPr>
      </w:pPr>
      <w:r w:rsidRPr="00094CA4">
        <w:rPr>
          <w:rFonts w:eastAsia="David"/>
          <w:b/>
          <w:bCs/>
          <w:rtl/>
        </w:rPr>
        <w:lastRenderedPageBreak/>
        <w:t xml:space="preserve">ניסיון </w:t>
      </w:r>
      <w:r w:rsidRPr="00094CA4">
        <w:rPr>
          <w:rFonts w:hint="cs"/>
          <w:b/>
          <w:bCs/>
          <w:rtl/>
        </w:rPr>
        <w:t>מנהל התיק המוצע מטעם המציע:</w:t>
      </w:r>
    </w:p>
    <w:p w:rsidR="009D66B3" w:rsidRDefault="009366BD" w:rsidP="00271DEE">
      <w:pPr>
        <w:pStyle w:val="5-"/>
        <w:numPr>
          <w:ilvl w:val="0"/>
          <w:numId w:val="0"/>
        </w:numPr>
        <w:ind w:left="1474"/>
        <w:rPr>
          <w:rFonts w:eastAsia="David"/>
          <w:rtl/>
        </w:rPr>
      </w:pPr>
      <w:r>
        <w:rPr>
          <w:rFonts w:eastAsia="David"/>
          <w:rtl/>
        </w:rPr>
        <w:t>מנהל התיק, אשר עתיד לספק את השירותים בפועל, אם המציע יזכה במכרז, יעמוד בכל התנאים המפורטים להלן, במועד האחרון להגשת הצעות למכרז: </w:t>
      </w:r>
    </w:p>
    <w:p w:rsidR="009D66B3" w:rsidRDefault="009366BD" w:rsidP="00271DEE">
      <w:pPr>
        <w:pStyle w:val="5-"/>
        <w:ind w:hanging="1182"/>
        <w:rPr>
          <w:rFonts w:eastAsia="David"/>
        </w:rPr>
      </w:pPr>
      <w:r>
        <w:rPr>
          <w:rFonts w:eastAsia="David"/>
          <w:rtl/>
        </w:rPr>
        <w:t>מנהל התיק, אשר עתיד לספק את השירותים בפועל, אם המציע יזכה במכרז, יעמוד בכל התנאים המפורטים להלן, במועד האחרון להגשת הצעות למכרז: מנהל התיק המוצע הינו בעל ניסיון (אצל המציע או אצל נותני שירותים אחרים בתחום) של 5 (חמש) שנים לפחות, במהלך 7 (שבע) השנים שקדמו למועד האחרון להגשת ההצעות, בייעוץ תקשורתי, קידום, שיווק ויחסי ציבור. </w:t>
      </w:r>
    </w:p>
    <w:tbl>
      <w:tblPr>
        <w:bidiVisual/>
        <w:tblW w:w="3700" w:type="pct"/>
        <w:jc w:val="right"/>
        <w:tblCellMar>
          <w:top w:w="15" w:type="dxa"/>
          <w:left w:w="15" w:type="dxa"/>
          <w:bottom w:w="15" w:type="dxa"/>
          <w:right w:w="15" w:type="dxa"/>
        </w:tblCellMar>
        <w:tblLook w:val="04A0" w:firstRow="1" w:lastRow="0" w:firstColumn="1" w:lastColumn="0" w:noHBand="0" w:noVBand="1"/>
      </w:tblPr>
      <w:tblGrid>
        <w:gridCol w:w="1007"/>
        <w:gridCol w:w="857"/>
        <w:gridCol w:w="4263"/>
      </w:tblGrid>
      <w:tr w:rsidR="0060531F" w:rsidTr="00271DEE">
        <w:trPr>
          <w:trHeight w:val="300"/>
          <w:jc w:val="right"/>
        </w:trPr>
        <w:tc>
          <w:tcPr>
            <w:tcW w:w="82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התחלה </w:t>
            </w:r>
          </w:p>
        </w:tc>
        <w:tc>
          <w:tcPr>
            <w:tcW w:w="6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סיום </w:t>
            </w:r>
          </w:p>
        </w:tc>
        <w:tc>
          <w:tcPr>
            <w:tcW w:w="347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b/>
                <w:bCs/>
                <w:caps w:val="0"/>
                <w:color w:val="000000"/>
                <w:rtl/>
              </w:rPr>
              <w:t xml:space="preserve">פירוט אודות הניסיון </w:t>
            </w: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8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6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4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spacing w:before="240" w:after="240"/>
              <w:ind w:left="75"/>
              <w:rPr>
                <w:rFonts w:eastAsia="David"/>
                <w:caps w:val="0"/>
                <w:color w:val="000000"/>
                <w:rtl/>
              </w:rPr>
            </w:pPr>
            <w:r>
              <w:rPr>
                <w:rFonts w:eastAsia="David"/>
                <w:b/>
                <w:bCs/>
                <w:caps w:val="0"/>
                <w:color w:val="000000"/>
                <w:rtl/>
              </w:rPr>
              <w:t>הנחיות למילוי הטבלה:</w:t>
            </w:r>
          </w:p>
          <w:p w:rsidR="0060531F" w:rsidRDefault="0060531F" w:rsidP="00EB07B2">
            <w:pPr>
              <w:numPr>
                <w:ilvl w:val="0"/>
                <w:numId w:val="86"/>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60531F" w:rsidRDefault="0060531F" w:rsidP="00EB07B2">
            <w:pPr>
              <w:numPr>
                <w:ilvl w:val="0"/>
                <w:numId w:val="86"/>
              </w:numPr>
              <w:ind w:left="795" w:hanging="282"/>
              <w:rPr>
                <w:rFonts w:eastAsia="David"/>
                <w:caps w:val="0"/>
                <w:color w:val="000000"/>
                <w:rtl/>
              </w:rPr>
            </w:pPr>
            <w:r>
              <w:rPr>
                <w:rFonts w:eastAsia="David"/>
                <w:caps w:val="0"/>
                <w:color w:val="000000"/>
                <w:rtl/>
              </w:rPr>
              <w:t>יש למלא את הטבלה בהתאם לכמות התאים המופיעים בה.</w:t>
            </w:r>
            <w:r>
              <w:rPr>
                <w:rFonts w:eastAsia="David" w:hint="cs"/>
                <w:caps w:val="0"/>
                <w:color w:val="000000"/>
                <w:rtl/>
              </w:rPr>
              <w:t xml:space="preserve"> ניתן להוסיף שורות בהתאם לצורך.</w:t>
            </w:r>
          </w:p>
          <w:p w:rsidR="0060531F" w:rsidRDefault="0060531F" w:rsidP="00EB07B2">
            <w:pPr>
              <w:numPr>
                <w:ilvl w:val="0"/>
                <w:numId w:val="86"/>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9D66B3" w:rsidRDefault="009366BD" w:rsidP="00271DEE">
      <w:pPr>
        <w:pStyle w:val="5-"/>
        <w:ind w:hanging="1182"/>
        <w:rPr>
          <w:rFonts w:eastAsia="David"/>
        </w:rPr>
      </w:pPr>
      <w:r>
        <w:rPr>
          <w:rFonts w:eastAsia="David"/>
          <w:rtl/>
        </w:rPr>
        <w:t xml:space="preserve">מנהל התיק המוצע הינו בעל ניסיון (אצל המציע או אצל נותני שירותים אחרים בתחום) של 5 (חמש) שנים לפחות בניהול תיקי לקוח, ל-3 (שלושה) לקוחות לפחות מהמגזר הציבור כאשר ניהול תיק הלקוח כלל עבודה מול התקשורת. </w:t>
      </w:r>
    </w:p>
    <w:tbl>
      <w:tblPr>
        <w:bidiVisual/>
        <w:tblW w:w="3693" w:type="pct"/>
        <w:jc w:val="right"/>
        <w:tblCellMar>
          <w:top w:w="15" w:type="dxa"/>
          <w:left w:w="15" w:type="dxa"/>
          <w:bottom w:w="15" w:type="dxa"/>
          <w:right w:w="15" w:type="dxa"/>
        </w:tblCellMar>
        <w:tblLook w:val="04A0" w:firstRow="1" w:lastRow="0" w:firstColumn="1" w:lastColumn="0" w:noHBand="0" w:noVBand="1"/>
      </w:tblPr>
      <w:tblGrid>
        <w:gridCol w:w="703"/>
        <w:gridCol w:w="871"/>
        <w:gridCol w:w="4542"/>
      </w:tblGrid>
      <w:tr w:rsidR="0060531F" w:rsidTr="00271DEE">
        <w:trPr>
          <w:trHeight w:val="300"/>
          <w:jc w:val="right"/>
        </w:trPr>
        <w:tc>
          <w:tcPr>
            <w:tcW w:w="57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התחלה </w:t>
            </w:r>
          </w:p>
        </w:tc>
        <w:tc>
          <w:tcPr>
            <w:tcW w:w="71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סיום </w:t>
            </w:r>
          </w:p>
        </w:tc>
        <w:tc>
          <w:tcPr>
            <w:tcW w:w="371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b/>
                <w:bCs/>
                <w:caps w:val="0"/>
                <w:color w:val="000000"/>
                <w:rtl/>
              </w:rPr>
              <w:t xml:space="preserve">פירוט אודות הניסיון </w:t>
            </w:r>
            <w:r w:rsidR="005816BB">
              <w:rPr>
                <w:rFonts w:eastAsia="David" w:hint="cs"/>
                <w:b/>
                <w:bCs/>
                <w:caps w:val="0"/>
                <w:color w:val="000000"/>
                <w:rtl/>
              </w:rPr>
              <w:t>ושם הלקוח</w:t>
            </w:r>
          </w:p>
        </w:tc>
      </w:tr>
      <w:tr w:rsidR="0060531F" w:rsidTr="00271DEE">
        <w:trPr>
          <w:trHeight w:val="300"/>
          <w:jc w:val="right"/>
        </w:trPr>
        <w:tc>
          <w:tcPr>
            <w:tcW w:w="5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7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7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7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jc w:val="right"/>
        </w:trPr>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60531F" w:rsidRDefault="0060531F" w:rsidP="00FD37AF">
            <w:pPr>
              <w:spacing w:before="240" w:after="240"/>
              <w:ind w:left="75"/>
              <w:rPr>
                <w:rFonts w:eastAsia="David"/>
                <w:caps w:val="0"/>
                <w:color w:val="000000"/>
                <w:rtl/>
              </w:rPr>
            </w:pPr>
            <w:r>
              <w:rPr>
                <w:rFonts w:eastAsia="David"/>
                <w:b/>
                <w:bCs/>
                <w:caps w:val="0"/>
                <w:color w:val="000000"/>
                <w:rtl/>
              </w:rPr>
              <w:t>הנחיות למילוי הטבלה:</w:t>
            </w:r>
          </w:p>
          <w:p w:rsidR="0060531F" w:rsidRDefault="0060531F" w:rsidP="00271DEE">
            <w:pPr>
              <w:numPr>
                <w:ilvl w:val="0"/>
                <w:numId w:val="87"/>
              </w:numPr>
              <w:spacing w:before="240"/>
              <w:ind w:left="782" w:hanging="284"/>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60531F" w:rsidRDefault="0060531F" w:rsidP="00EB07B2">
            <w:pPr>
              <w:numPr>
                <w:ilvl w:val="0"/>
                <w:numId w:val="87"/>
              </w:numPr>
              <w:ind w:left="795" w:hanging="282"/>
              <w:rPr>
                <w:rFonts w:eastAsia="David"/>
                <w:caps w:val="0"/>
                <w:color w:val="000000"/>
                <w:rtl/>
              </w:rPr>
            </w:pPr>
            <w:r>
              <w:rPr>
                <w:rFonts w:eastAsia="David"/>
                <w:caps w:val="0"/>
                <w:color w:val="000000"/>
                <w:rtl/>
              </w:rPr>
              <w:lastRenderedPageBreak/>
              <w:t xml:space="preserve">יש למלא את הטבלה בהתאם לכמות התאים המופיעים בה. </w:t>
            </w:r>
            <w:r>
              <w:rPr>
                <w:rFonts w:eastAsia="David" w:hint="cs"/>
                <w:caps w:val="0"/>
                <w:color w:val="000000"/>
                <w:rtl/>
              </w:rPr>
              <w:t>ניתן להוסיף שורות בהתאם לצורך.</w:t>
            </w:r>
          </w:p>
          <w:p w:rsidR="0060531F" w:rsidRDefault="0060531F" w:rsidP="00EB07B2">
            <w:pPr>
              <w:numPr>
                <w:ilvl w:val="0"/>
                <w:numId w:val="87"/>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9D66B3" w:rsidRDefault="009366BD" w:rsidP="00271DEE">
      <w:pPr>
        <w:pStyle w:val="5-"/>
        <w:ind w:hanging="1182"/>
        <w:rPr>
          <w:rFonts w:eastAsia="David"/>
          <w:rtl/>
        </w:rPr>
      </w:pPr>
      <w:r>
        <w:rPr>
          <w:rFonts w:eastAsia="David"/>
          <w:rtl/>
        </w:rPr>
        <w:lastRenderedPageBreak/>
        <w:t xml:space="preserve">מנהל התיק המוצע הינו בעל ניסיון (אצל המציע או אצל נותני שירותים אחרים בתחום) של 5 שנים, ב-5 (חמש) השנים שקדמו למועד האחרון להגשת ההצעות בכתיבת מסמכים שיווקיים בעברית, בלפחות אחד מהתחומים הבאים: חברה, עלייה, קליטה, מדיניות וממשל, יהדות התפוצות. </w:t>
      </w:r>
    </w:p>
    <w:tbl>
      <w:tblPr>
        <w:bidiVisual/>
        <w:tblW w:w="3693"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2"/>
        <w:gridCol w:w="728"/>
        <w:gridCol w:w="4678"/>
      </w:tblGrid>
      <w:tr w:rsidR="0060531F" w:rsidTr="00271DEE">
        <w:trPr>
          <w:trHeight w:val="300"/>
          <w:jc w:val="right"/>
        </w:trPr>
        <w:tc>
          <w:tcPr>
            <w:tcW w:w="575" w:type="pct"/>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התחלה </w:t>
            </w:r>
          </w:p>
        </w:tc>
        <w:tc>
          <w:tcPr>
            <w:tcW w:w="596" w:type="pct"/>
            <w:shd w:val="clear" w:color="auto" w:fill="DDDDDD"/>
            <w:tcMar>
              <w:top w:w="22" w:type="dxa"/>
              <w:left w:w="20" w:type="dxa"/>
              <w:bottom w:w="22" w:type="dxa"/>
              <w:right w:w="20" w:type="dxa"/>
            </w:tcMar>
            <w:vAlign w:val="center"/>
            <w:hideMark/>
          </w:tcPr>
          <w:p w:rsidR="0060531F" w:rsidRDefault="0060531F" w:rsidP="00FD37AF">
            <w:pPr>
              <w:jc w:val="center"/>
              <w:rPr>
                <w:rFonts w:eastAsia="David"/>
                <w:b/>
                <w:bCs/>
                <w:caps w:val="0"/>
                <w:color w:val="000000"/>
                <w:rtl/>
              </w:rPr>
            </w:pPr>
            <w:r>
              <w:rPr>
                <w:rFonts w:eastAsia="David" w:hint="cs"/>
                <w:b/>
                <w:bCs/>
                <w:caps w:val="0"/>
                <w:color w:val="000000"/>
                <w:rtl/>
              </w:rPr>
              <w:t>חודש ו</w:t>
            </w:r>
            <w:r>
              <w:rPr>
                <w:rFonts w:eastAsia="David"/>
                <w:b/>
                <w:bCs/>
                <w:caps w:val="0"/>
                <w:color w:val="000000"/>
                <w:rtl/>
              </w:rPr>
              <w:t xml:space="preserve">שנת סיום </w:t>
            </w:r>
          </w:p>
        </w:tc>
        <w:tc>
          <w:tcPr>
            <w:tcW w:w="3829" w:type="pct"/>
            <w:shd w:val="clear" w:color="auto" w:fill="DDDDDD"/>
            <w:tcMar>
              <w:top w:w="22" w:type="dxa"/>
              <w:left w:w="22" w:type="dxa"/>
              <w:bottom w:w="22" w:type="dxa"/>
              <w:right w:w="22" w:type="dxa"/>
            </w:tcMar>
            <w:vAlign w:val="center"/>
            <w:hideMark/>
          </w:tcPr>
          <w:p w:rsidR="0060531F" w:rsidRDefault="0060531F" w:rsidP="00FD37AF">
            <w:pPr>
              <w:jc w:val="center"/>
              <w:rPr>
                <w:rFonts w:eastAsia="David"/>
                <w:b/>
                <w:bCs/>
                <w:caps w:val="0"/>
                <w:color w:val="000000"/>
                <w:rtl/>
              </w:rPr>
            </w:pPr>
            <w:r>
              <w:rPr>
                <w:rFonts w:eastAsia="David"/>
                <w:b/>
                <w:bCs/>
                <w:caps w:val="0"/>
                <w:color w:val="000000"/>
                <w:rtl/>
              </w:rPr>
              <w:t xml:space="preserve">פירוט אודות הניסיון </w:t>
            </w: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300"/>
          <w:jc w:val="right"/>
        </w:trPr>
        <w:tc>
          <w:tcPr>
            <w:tcW w:w="575"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596"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c>
          <w:tcPr>
            <w:tcW w:w="3829" w:type="pct"/>
            <w:tcMar>
              <w:top w:w="22" w:type="dxa"/>
              <w:left w:w="22" w:type="dxa"/>
              <w:bottom w:w="22" w:type="dxa"/>
              <w:right w:w="22" w:type="dxa"/>
            </w:tcMar>
            <w:vAlign w:val="center"/>
            <w:hideMark/>
          </w:tcPr>
          <w:p w:rsidR="0060531F" w:rsidRDefault="0060531F" w:rsidP="00FD37AF">
            <w:pPr>
              <w:jc w:val="center"/>
              <w:rPr>
                <w:rFonts w:eastAsia="David"/>
                <w:b/>
                <w:bCs/>
                <w:caps w:val="0"/>
                <w:color w:val="000000"/>
              </w:rPr>
            </w:pPr>
          </w:p>
        </w:tc>
      </w:tr>
      <w:tr w:rsidR="0060531F" w:rsidTr="00271DEE">
        <w:trPr>
          <w:trHeight w:val="1856"/>
          <w:jc w:val="right"/>
        </w:trPr>
        <w:tc>
          <w:tcPr>
            <w:tcW w:w="5000" w:type="pct"/>
            <w:gridSpan w:val="3"/>
            <w:tcMar>
              <w:top w:w="22" w:type="dxa"/>
              <w:left w:w="22" w:type="dxa"/>
              <w:bottom w:w="22" w:type="dxa"/>
              <w:right w:w="22" w:type="dxa"/>
            </w:tcMar>
            <w:vAlign w:val="center"/>
            <w:hideMark/>
          </w:tcPr>
          <w:p w:rsidR="0060531F" w:rsidRDefault="0060531F" w:rsidP="00FD37AF">
            <w:pPr>
              <w:spacing w:before="240" w:after="240"/>
              <w:ind w:left="75"/>
              <w:rPr>
                <w:rFonts w:eastAsia="David"/>
                <w:caps w:val="0"/>
                <w:color w:val="000000"/>
                <w:rtl/>
              </w:rPr>
            </w:pPr>
            <w:r>
              <w:rPr>
                <w:rFonts w:eastAsia="David"/>
                <w:b/>
                <w:bCs/>
                <w:caps w:val="0"/>
                <w:color w:val="000000"/>
                <w:rtl/>
              </w:rPr>
              <w:t>הנחיות למילוי הטבלה:</w:t>
            </w:r>
          </w:p>
          <w:p w:rsidR="0060531F" w:rsidRDefault="0060531F" w:rsidP="00EB07B2">
            <w:pPr>
              <w:numPr>
                <w:ilvl w:val="0"/>
                <w:numId w:val="88"/>
              </w:numPr>
              <w:spacing w:before="240"/>
              <w:rPr>
                <w:rFonts w:eastAsia="David"/>
                <w:caps w:val="0"/>
                <w:color w:val="000000"/>
                <w:rtl/>
              </w:rPr>
            </w:pPr>
            <w:r>
              <w:rPr>
                <w:rFonts w:eastAsia="David"/>
                <w:caps w:val="0"/>
                <w:color w:val="000000"/>
                <w:rtl/>
              </w:rPr>
              <w:t>יש למלא את הטבלה בהתאם לפירוט הנדרש בה, אין להוסיף מידע שאינו רלוונטי.</w:t>
            </w:r>
          </w:p>
          <w:p w:rsidR="0060531F" w:rsidRDefault="0060531F" w:rsidP="00EB07B2">
            <w:pPr>
              <w:numPr>
                <w:ilvl w:val="0"/>
                <w:numId w:val="88"/>
              </w:numPr>
              <w:ind w:left="795" w:hanging="282"/>
              <w:rPr>
                <w:rFonts w:eastAsia="David"/>
                <w:caps w:val="0"/>
                <w:color w:val="000000"/>
                <w:rtl/>
              </w:rPr>
            </w:pPr>
            <w:r>
              <w:rPr>
                <w:rFonts w:eastAsia="David"/>
                <w:caps w:val="0"/>
                <w:color w:val="000000"/>
                <w:rtl/>
              </w:rPr>
              <w:t>יש למלא את הטבלה בהתאם לכמות התאים המופיעים בה.</w:t>
            </w:r>
            <w:r>
              <w:rPr>
                <w:rFonts w:eastAsia="David" w:hint="cs"/>
                <w:caps w:val="0"/>
                <w:color w:val="000000"/>
                <w:rtl/>
              </w:rPr>
              <w:t xml:space="preserve"> ניתן להוסיף שורות בהתאם לצורך.</w:t>
            </w:r>
          </w:p>
          <w:p w:rsidR="0060531F" w:rsidRDefault="0060531F" w:rsidP="00EB07B2">
            <w:pPr>
              <w:numPr>
                <w:ilvl w:val="0"/>
                <w:numId w:val="88"/>
              </w:numPr>
              <w:spacing w:after="240"/>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tc>
      </w:tr>
    </w:tbl>
    <w:p w:rsidR="0048523A" w:rsidRPr="00EC0034" w:rsidRDefault="009366BD" w:rsidP="00973BC2">
      <w:pPr>
        <w:pStyle w:val="1fe"/>
        <w:rPr>
          <w:rtl/>
        </w:rPr>
      </w:pPr>
      <w:bookmarkStart w:id="269" w:name="_Toc32477908"/>
      <w:bookmarkStart w:id="270" w:name="_Toc43400631"/>
      <w:bookmarkStart w:id="271" w:name="_Toc44931942"/>
      <w:bookmarkStart w:id="272" w:name="_Toc44932029"/>
      <w:bookmarkStart w:id="273" w:name="_Toc53331350"/>
      <w:bookmarkStart w:id="274" w:name="_Toc173823728"/>
      <w:bookmarkStart w:id="275" w:name="_Toc173825536"/>
      <w:bookmarkStart w:id="276" w:name="_Toc186449943"/>
      <w:bookmarkStart w:id="277" w:name="show_isMarkivIchut_4"/>
      <w:r w:rsidRPr="00EC0034">
        <w:rPr>
          <w:rFonts w:hint="cs"/>
          <w:rtl/>
        </w:rPr>
        <w:t>איכות ההצעה</w:t>
      </w:r>
      <w:bookmarkEnd w:id="269"/>
      <w:bookmarkEnd w:id="270"/>
      <w:bookmarkEnd w:id="271"/>
      <w:bookmarkEnd w:id="272"/>
      <w:bookmarkEnd w:id="273"/>
      <w:bookmarkEnd w:id="274"/>
      <w:bookmarkEnd w:id="275"/>
      <w:bookmarkEnd w:id="276"/>
    </w:p>
    <w:p w:rsidR="00F16F81" w:rsidRDefault="009366BD" w:rsidP="00271DEE">
      <w:pPr>
        <w:pStyle w:val="2-0"/>
        <w:ind w:left="909" w:hanging="549"/>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9366BD" w:rsidP="00271DEE">
      <w:pPr>
        <w:pStyle w:val="3-"/>
        <w:ind w:hanging="727"/>
        <w:rPr>
          <w:rtl/>
        </w:rPr>
      </w:pPr>
      <w:r w:rsidRPr="00137BA1">
        <w:rPr>
          <w:rFonts w:eastAsia="David"/>
          <w:b/>
          <w:bCs/>
          <w:rtl/>
        </w:rPr>
        <w:t xml:space="preserve">ניסיון - </w:t>
      </w:r>
    </w:p>
    <w:p w:rsidR="00BC34BA" w:rsidRDefault="009366BD" w:rsidP="00586BED">
      <w:pPr>
        <w:pStyle w:val="4-3"/>
        <w:rPr>
          <w:caps w:val="0"/>
        </w:rPr>
      </w:pPr>
      <w:r>
        <w:rPr>
          <w:caps w:val="0"/>
          <w:rtl/>
        </w:rPr>
        <w:t>ניסיון המציע והתרשמות מעבודתו בניהול קמפיינים מתמשכים</w:t>
      </w:r>
      <w:r w:rsidR="00586BED" w:rsidRPr="00586BED">
        <w:rPr>
          <w:rtl/>
        </w:rPr>
        <w:t xml:space="preserve"> </w:t>
      </w:r>
      <w:r w:rsidR="00586BED" w:rsidRPr="00586BED">
        <w:rPr>
          <w:rFonts w:eastAsia="David"/>
          <w:caps w:val="0"/>
          <w:noProof w:val="0"/>
          <w:rtl/>
        </w:rPr>
        <w:t>במהלך 5 השנים שקדמו למועד האחרון להגשת ההצעות במכרז</w:t>
      </w:r>
      <w:r>
        <w:rPr>
          <w:caps w:val="0"/>
          <w:rtl/>
        </w:rPr>
        <w:t>, הכוללים - כל אחד - 10 פרסומים בשנה לפחות, בנושאים תקשורתיים מורכבים, מעולמות התוכן של חברה, עלייה, קליטה, מדיניות וממשל, יהדות התפוצות</w:t>
      </w:r>
      <w:r w:rsidR="00EC3984" w:rsidRPr="00EC3984">
        <w:rPr>
          <w:rFonts w:hint="cs"/>
          <w:caps w:val="0"/>
          <w:rtl/>
        </w:rPr>
        <w:t xml:space="preserve">. </w:t>
      </w:r>
    </w:p>
    <w:p w:rsidR="00EC3984" w:rsidRPr="00EC3984" w:rsidRDefault="00EC3984" w:rsidP="00071F20">
      <w:pPr>
        <w:pStyle w:val="4-3"/>
        <w:rPr>
          <w:rFonts w:eastAsia="David"/>
          <w:caps w:val="0"/>
          <w:noProof w:val="0"/>
        </w:rPr>
      </w:pPr>
      <w:r>
        <w:rPr>
          <w:rFonts w:eastAsia="David" w:hint="cs"/>
          <w:caps w:val="0"/>
          <w:noProof w:val="0"/>
          <w:rtl/>
        </w:rPr>
        <w:t xml:space="preserve">כאמור, הניקוד יינתן בהתאם לסוג הניסיון כפי שמפורט מעלה </w:t>
      </w:r>
      <w:r w:rsidR="005816BB">
        <w:rPr>
          <w:rFonts w:eastAsia="David" w:hint="cs"/>
          <w:caps w:val="0"/>
          <w:noProof w:val="0"/>
          <w:rtl/>
        </w:rPr>
        <w:t xml:space="preserve">תוך אבחנה בין </w:t>
      </w:r>
      <w:r>
        <w:rPr>
          <w:rFonts w:eastAsia="David" w:hint="cs"/>
          <w:caps w:val="0"/>
          <w:noProof w:val="0"/>
          <w:rtl/>
        </w:rPr>
        <w:t>קמפיין בתחום התקשורת האלקטרונית - טלוויזיה ורדיו, או קמפיין בתקשורת הכתובה.</w:t>
      </w:r>
    </w:p>
    <w:p w:rsidR="00EC3984" w:rsidRPr="00EC3984" w:rsidRDefault="00EC3984" w:rsidP="00EC3984">
      <w:pPr>
        <w:pStyle w:val="4-3"/>
      </w:pPr>
      <w:r w:rsidRPr="00EC3984">
        <w:rPr>
          <w:rtl/>
        </w:rPr>
        <w:t xml:space="preserve">יובהר, על המציע להגיש דוגמאות ל-10 חומרים מודפסים כאמור בסך הכול. ככל שיוגשו יותר מ-10 חומרים, ייבדקו רק 10 החומרים הראשונים. מבלי לגרוע </w:t>
      </w:r>
      <w:r w:rsidRPr="00EC3984">
        <w:rPr>
          <w:rtl/>
        </w:rPr>
        <w:lastRenderedPageBreak/>
        <w:t xml:space="preserve">מהאמור, המשרד יהיה רשאי, על פי שיקול דעתו הבלעדי, לדרוש מהמציע להגיש דוגמאות לחומרים מודפסים נוספים לעיונו. </w:t>
      </w:r>
    </w:p>
    <w:p w:rsidR="00EB2959" w:rsidRDefault="009366BD" w:rsidP="00271DEE">
      <w:pPr>
        <w:spacing w:line="360" w:lineRule="auto"/>
        <w:ind w:left="1440"/>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4458" w:type="pct"/>
        <w:tblInd w:w="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70"/>
        <w:gridCol w:w="4017"/>
        <w:gridCol w:w="2787"/>
      </w:tblGrid>
      <w:tr w:rsidR="00D32228" w:rsidTr="00D32228">
        <w:trPr>
          <w:trHeight w:val="300"/>
        </w:trPr>
        <w:tc>
          <w:tcPr>
            <w:tcW w:w="386" w:type="pct"/>
            <w:shd w:val="clear" w:color="auto" w:fill="DDDDDD"/>
            <w:vAlign w:val="center"/>
          </w:tcPr>
          <w:p w:rsidR="00D32228" w:rsidRDefault="00D32228" w:rsidP="00271DEE">
            <w:pPr>
              <w:rPr>
                <w:rFonts w:eastAsia="David"/>
                <w:b/>
                <w:bCs/>
                <w:caps w:val="0"/>
                <w:color w:val="000000"/>
              </w:rPr>
            </w:pPr>
            <w:r>
              <w:rPr>
                <w:rFonts w:eastAsia="David" w:hint="cs"/>
                <w:b/>
                <w:bCs/>
                <w:caps w:val="0"/>
                <w:color w:val="000000"/>
                <w:rtl/>
              </w:rPr>
              <w:t>מס'</w:t>
            </w:r>
          </w:p>
        </w:tc>
        <w:tc>
          <w:tcPr>
            <w:tcW w:w="2724" w:type="pct"/>
            <w:shd w:val="clear" w:color="auto" w:fill="DDDDDD"/>
            <w:tcMar>
              <w:top w:w="22" w:type="dxa"/>
              <w:left w:w="22" w:type="dxa"/>
              <w:bottom w:w="22" w:type="dxa"/>
              <w:right w:w="22" w:type="dxa"/>
            </w:tcMar>
            <w:vAlign w:val="center"/>
            <w:hideMark/>
          </w:tcPr>
          <w:p w:rsidR="00D32228" w:rsidRDefault="00D32228" w:rsidP="00271DEE">
            <w:pPr>
              <w:rPr>
                <w:rFonts w:eastAsia="David"/>
                <w:b/>
                <w:bCs/>
                <w:caps w:val="0"/>
                <w:color w:val="000000"/>
              </w:rPr>
            </w:pPr>
            <w:r>
              <w:rPr>
                <w:rFonts w:eastAsia="David" w:hint="cs"/>
                <w:b/>
                <w:bCs/>
                <w:caps w:val="0"/>
                <w:color w:val="000000"/>
                <w:rtl/>
              </w:rPr>
              <w:t>פרסום לדוגמה</w:t>
            </w:r>
          </w:p>
        </w:tc>
        <w:tc>
          <w:tcPr>
            <w:tcW w:w="1891" w:type="pct"/>
            <w:shd w:val="clear" w:color="auto" w:fill="DDDDDD"/>
            <w:tcMar>
              <w:top w:w="22" w:type="dxa"/>
              <w:left w:w="20" w:type="dxa"/>
              <w:bottom w:w="22" w:type="dxa"/>
              <w:right w:w="20" w:type="dxa"/>
            </w:tcMar>
            <w:vAlign w:val="center"/>
            <w:hideMark/>
          </w:tcPr>
          <w:p w:rsidR="00D32228" w:rsidRDefault="00D32228" w:rsidP="00271DEE">
            <w:pPr>
              <w:rPr>
                <w:rFonts w:eastAsia="David"/>
                <w:b/>
                <w:bCs/>
                <w:caps w:val="0"/>
                <w:color w:val="000000"/>
              </w:rPr>
            </w:pPr>
            <w:r>
              <w:rPr>
                <w:rFonts w:eastAsia="David" w:hint="cs"/>
                <w:b/>
                <w:bCs/>
                <w:caps w:val="0"/>
                <w:color w:val="000000"/>
                <w:rtl/>
              </w:rPr>
              <w:t>פירוט אודות הניסיון</w:t>
            </w:r>
          </w:p>
        </w:tc>
      </w:tr>
      <w:tr w:rsidR="00D32228" w:rsidTr="00D32228">
        <w:trPr>
          <w:trHeight w:val="300"/>
        </w:trPr>
        <w:tc>
          <w:tcPr>
            <w:tcW w:w="386" w:type="pct"/>
            <w:vAlign w:val="center"/>
          </w:tcPr>
          <w:p w:rsidR="00D32228" w:rsidRPr="00092D18" w:rsidRDefault="00D32228" w:rsidP="00271DEE">
            <w:pPr>
              <w:rPr>
                <w:rFonts w:eastAsia="David"/>
                <w:b/>
                <w:bCs/>
                <w:caps w:val="0"/>
                <w:color w:val="000000"/>
                <w:rtl/>
              </w:rPr>
            </w:pPr>
            <w:r>
              <w:rPr>
                <w:rFonts w:eastAsia="David" w:hint="cs"/>
                <w:b/>
                <w:bCs/>
                <w:caps w:val="0"/>
                <w:color w:val="000000"/>
                <w:rtl/>
              </w:rPr>
              <w:t>1</w:t>
            </w:r>
          </w:p>
        </w:tc>
        <w:tc>
          <w:tcPr>
            <w:tcW w:w="2724" w:type="pct"/>
            <w:tcMar>
              <w:top w:w="22" w:type="dxa"/>
              <w:left w:w="22" w:type="dxa"/>
              <w:bottom w:w="22" w:type="dxa"/>
              <w:right w:w="22" w:type="dxa"/>
            </w:tcMar>
            <w:vAlign w:val="center"/>
            <w:hideMark/>
          </w:tcPr>
          <w:p w:rsidR="00D32228" w:rsidRPr="00092D18" w:rsidRDefault="00D32228" w:rsidP="00271DEE">
            <w:pPr>
              <w:rPr>
                <w:rFonts w:eastAsia="David"/>
                <w:b/>
                <w:bCs/>
                <w:caps w:val="0"/>
                <w:color w:val="000000"/>
                <w:rtl/>
              </w:rPr>
            </w:pPr>
          </w:p>
        </w:tc>
        <w:tc>
          <w:tcPr>
            <w:tcW w:w="1891" w:type="pct"/>
            <w:tcMar>
              <w:top w:w="22" w:type="dxa"/>
              <w:left w:w="22" w:type="dxa"/>
              <w:bottom w:w="22" w:type="dxa"/>
              <w:right w:w="22" w:type="dxa"/>
            </w:tcMar>
            <w:vAlign w:val="center"/>
            <w:hideMark/>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Pr="00092D18" w:rsidRDefault="00D32228" w:rsidP="00271DEE">
            <w:pPr>
              <w:rPr>
                <w:rFonts w:eastAsia="David"/>
                <w:b/>
                <w:bCs/>
                <w:caps w:val="0"/>
                <w:color w:val="000000"/>
                <w:rtl/>
              </w:rPr>
            </w:pPr>
            <w:r>
              <w:rPr>
                <w:rFonts w:eastAsia="David" w:hint="cs"/>
                <w:b/>
                <w:bCs/>
                <w:caps w:val="0"/>
                <w:color w:val="000000"/>
                <w:rtl/>
              </w:rPr>
              <w:t>2</w:t>
            </w:r>
          </w:p>
        </w:tc>
        <w:tc>
          <w:tcPr>
            <w:tcW w:w="2724" w:type="pct"/>
            <w:tcMar>
              <w:top w:w="22" w:type="dxa"/>
              <w:left w:w="22" w:type="dxa"/>
              <w:bottom w:w="22" w:type="dxa"/>
              <w:right w:w="22" w:type="dxa"/>
            </w:tcMar>
            <w:vAlign w:val="center"/>
            <w:hideMark/>
          </w:tcPr>
          <w:p w:rsidR="00D32228" w:rsidRPr="00092D18" w:rsidRDefault="00D32228" w:rsidP="00271DEE">
            <w:pPr>
              <w:rPr>
                <w:rFonts w:eastAsia="David"/>
                <w:b/>
                <w:bCs/>
                <w:caps w:val="0"/>
                <w:color w:val="000000"/>
                <w:rtl/>
              </w:rPr>
            </w:pPr>
          </w:p>
        </w:tc>
        <w:tc>
          <w:tcPr>
            <w:tcW w:w="1891" w:type="pct"/>
            <w:tcMar>
              <w:top w:w="22" w:type="dxa"/>
              <w:left w:w="22" w:type="dxa"/>
              <w:bottom w:w="22" w:type="dxa"/>
              <w:right w:w="22" w:type="dxa"/>
            </w:tcMar>
            <w:vAlign w:val="center"/>
            <w:hideMark/>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Pr="00092D18" w:rsidRDefault="00D32228" w:rsidP="00271DEE">
            <w:pPr>
              <w:rPr>
                <w:rFonts w:eastAsia="David"/>
                <w:b/>
                <w:bCs/>
                <w:caps w:val="0"/>
                <w:color w:val="000000"/>
                <w:rtl/>
              </w:rPr>
            </w:pPr>
            <w:r>
              <w:rPr>
                <w:rFonts w:eastAsia="David" w:hint="cs"/>
                <w:b/>
                <w:bCs/>
                <w:caps w:val="0"/>
                <w:color w:val="000000"/>
                <w:rtl/>
              </w:rPr>
              <w:t>3</w:t>
            </w:r>
          </w:p>
        </w:tc>
        <w:tc>
          <w:tcPr>
            <w:tcW w:w="2724" w:type="pct"/>
            <w:tcMar>
              <w:top w:w="22" w:type="dxa"/>
              <w:left w:w="22" w:type="dxa"/>
              <w:bottom w:w="22" w:type="dxa"/>
              <w:right w:w="22" w:type="dxa"/>
            </w:tcMar>
            <w:vAlign w:val="center"/>
          </w:tcPr>
          <w:p w:rsidR="00D32228" w:rsidRPr="00092D18" w:rsidRDefault="00D32228" w:rsidP="00763AA2">
            <w:pPr>
              <w:pStyle w:val="af4"/>
              <w:spacing w:line="360" w:lineRule="auto"/>
              <w:ind w:left="0" w:right="-8"/>
              <w:rPr>
                <w:b/>
                <w:bCs/>
                <w:rtl/>
              </w:rPr>
            </w:pPr>
          </w:p>
        </w:tc>
        <w:tc>
          <w:tcPr>
            <w:tcW w:w="1891" w:type="pct"/>
            <w:tcMar>
              <w:top w:w="22" w:type="dxa"/>
              <w:left w:w="22" w:type="dxa"/>
              <w:bottom w:w="22" w:type="dxa"/>
              <w:right w:w="22" w:type="dxa"/>
            </w:tcMar>
            <w:vAlign w:val="center"/>
            <w:hideMark/>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4</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5</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6</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7</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8</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9</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r w:rsidR="00D32228" w:rsidTr="00D32228">
        <w:trPr>
          <w:trHeight w:val="300"/>
        </w:trPr>
        <w:tc>
          <w:tcPr>
            <w:tcW w:w="386" w:type="pct"/>
            <w:vAlign w:val="center"/>
          </w:tcPr>
          <w:p w:rsidR="00D32228" w:rsidRDefault="00D32228" w:rsidP="00271DEE">
            <w:pPr>
              <w:rPr>
                <w:rFonts w:eastAsia="David"/>
                <w:b/>
                <w:bCs/>
                <w:caps w:val="0"/>
                <w:color w:val="000000"/>
                <w:rtl/>
              </w:rPr>
            </w:pPr>
            <w:r>
              <w:rPr>
                <w:rFonts w:eastAsia="David" w:hint="cs"/>
                <w:b/>
                <w:bCs/>
                <w:caps w:val="0"/>
                <w:color w:val="000000"/>
                <w:rtl/>
              </w:rPr>
              <w:t>10</w:t>
            </w:r>
          </w:p>
        </w:tc>
        <w:tc>
          <w:tcPr>
            <w:tcW w:w="2724" w:type="pct"/>
            <w:tcMar>
              <w:top w:w="22" w:type="dxa"/>
              <w:left w:w="22" w:type="dxa"/>
              <w:bottom w:w="22" w:type="dxa"/>
              <w:right w:w="22" w:type="dxa"/>
            </w:tcMar>
            <w:vAlign w:val="center"/>
          </w:tcPr>
          <w:p w:rsidR="00D32228" w:rsidRPr="00305692" w:rsidRDefault="00D32228" w:rsidP="00763AA2">
            <w:pPr>
              <w:ind w:left="360"/>
              <w:rPr>
                <w:rFonts w:eastAsia="David"/>
                <w:b/>
                <w:bCs/>
                <w:caps w:val="0"/>
                <w:color w:val="000000"/>
                <w:rtl/>
              </w:rPr>
            </w:pPr>
          </w:p>
        </w:tc>
        <w:tc>
          <w:tcPr>
            <w:tcW w:w="1891" w:type="pct"/>
            <w:tcMar>
              <w:top w:w="22" w:type="dxa"/>
              <w:left w:w="22" w:type="dxa"/>
              <w:bottom w:w="22" w:type="dxa"/>
              <w:right w:w="22" w:type="dxa"/>
            </w:tcMar>
            <w:vAlign w:val="center"/>
          </w:tcPr>
          <w:p w:rsidR="00D32228" w:rsidRDefault="00D32228" w:rsidP="00271DEE">
            <w:pPr>
              <w:rPr>
                <w:rFonts w:eastAsia="David"/>
                <w:b/>
                <w:bCs/>
                <w:caps w:val="0"/>
                <w:color w:val="000000"/>
              </w:rPr>
            </w:pPr>
          </w:p>
        </w:tc>
      </w:tr>
    </w:tbl>
    <w:p w:rsidR="00BC34BA" w:rsidRPr="00137BA1" w:rsidRDefault="009366BD" w:rsidP="00271DEE">
      <w:pPr>
        <w:pStyle w:val="3-"/>
        <w:ind w:hanging="727"/>
        <w:rPr>
          <w:rtl/>
        </w:rPr>
      </w:pPr>
      <w:r w:rsidRPr="00137BA1">
        <w:rPr>
          <w:rFonts w:eastAsia="David"/>
          <w:b/>
          <w:bCs/>
          <w:rtl/>
        </w:rPr>
        <w:t xml:space="preserve">ניסיון - </w:t>
      </w:r>
    </w:p>
    <w:p w:rsidR="00092D18" w:rsidRDefault="009366BD" w:rsidP="00092D18">
      <w:pPr>
        <w:pStyle w:val="4-"/>
        <w:rPr>
          <w:b w:val="0"/>
          <w:bCs w:val="0"/>
        </w:rPr>
      </w:pPr>
      <w:r w:rsidRPr="00092D18">
        <w:rPr>
          <w:b w:val="0"/>
          <w:bCs w:val="0"/>
          <w:caps w:val="0"/>
          <w:rtl/>
        </w:rPr>
        <w:t xml:space="preserve">ניסיון בניהול משבר תקשורתי </w:t>
      </w:r>
      <w:r w:rsidR="00586BED" w:rsidRPr="00586BED">
        <w:rPr>
          <w:b w:val="0"/>
          <w:bCs w:val="0"/>
          <w:caps w:val="0"/>
          <w:rtl/>
        </w:rPr>
        <w:t xml:space="preserve">במהלך 5 השנים שקדמו למועד האחרון להגשת ההצעות במכרז, </w:t>
      </w:r>
      <w:r w:rsidRPr="00092D18">
        <w:rPr>
          <w:b w:val="0"/>
          <w:bCs w:val="0"/>
          <w:caps w:val="0"/>
          <w:rtl/>
        </w:rPr>
        <w:t>בנושא בעל היבטים ציבוריים (להלן: "</w:t>
      </w:r>
      <w:r w:rsidRPr="00271DEE">
        <w:rPr>
          <w:caps w:val="0"/>
          <w:rtl/>
        </w:rPr>
        <w:t>אירוע</w:t>
      </w:r>
      <w:r w:rsidRPr="00092D18">
        <w:rPr>
          <w:b w:val="0"/>
          <w:bCs w:val="0"/>
          <w:caps w:val="0"/>
          <w:rtl/>
        </w:rPr>
        <w:t>") שהצריך מתן מענה בכלל ערוצי המדיה המרכזיים (תקשורת אלקטרונית, כתובה, מדיה חברתית)</w:t>
      </w:r>
      <w:r w:rsidR="00305692">
        <w:rPr>
          <w:rFonts w:hint="cs"/>
          <w:b w:val="0"/>
          <w:bCs w:val="0"/>
          <w:caps w:val="0"/>
          <w:rtl/>
        </w:rPr>
        <w:t>.</w:t>
      </w:r>
      <w:r w:rsidRPr="00092D18">
        <w:rPr>
          <w:b w:val="0"/>
          <w:bCs w:val="0"/>
          <w:caps w:val="0"/>
          <w:rtl/>
        </w:rPr>
        <w:t xml:space="preserve"> 2 נקודות עבור כל אירוע ועד לניקוד מירבי של 10 </w:t>
      </w:r>
      <w:r w:rsidR="00092D18" w:rsidRPr="00092D18">
        <w:rPr>
          <w:b w:val="0"/>
          <w:bCs w:val="0"/>
          <w:rtl/>
        </w:rPr>
        <w:t>נקודות.</w:t>
      </w:r>
      <w:r w:rsidR="00092D18" w:rsidRPr="00092D18">
        <w:rPr>
          <w:rFonts w:hint="cs"/>
          <w:b w:val="0"/>
          <w:bCs w:val="0"/>
          <w:rtl/>
        </w:rPr>
        <w:t xml:space="preserve"> להוכחת עמידה בתנאי זה עבור כל אירוע</w:t>
      </w:r>
      <w:r w:rsidR="00305692">
        <w:rPr>
          <w:rFonts w:hint="cs"/>
          <w:b w:val="0"/>
          <w:bCs w:val="0"/>
          <w:rtl/>
        </w:rPr>
        <w:t>,</w:t>
      </w:r>
      <w:r w:rsidR="00092D18" w:rsidRPr="00092D18">
        <w:rPr>
          <w:rFonts w:hint="cs"/>
          <w:b w:val="0"/>
          <w:bCs w:val="0"/>
          <w:rtl/>
        </w:rPr>
        <w:t xml:space="preserve"> יוצג מסמך המתאר את מאפייני ומהות האירוע ואת אופן הטיפול התקשורתי בו על ידי המציע. כן יוצגו 2 חומרים מודפסים של סיקור תקשורתי שהיו פרי יוזמת המציע. </w:t>
      </w:r>
      <w:r w:rsidR="00092D18" w:rsidRPr="00092D18">
        <w:rPr>
          <w:b w:val="0"/>
          <w:bCs w:val="0"/>
          <w:rtl/>
        </w:rPr>
        <w:t xml:space="preserve"> </w:t>
      </w:r>
    </w:p>
    <w:p w:rsidR="00092D18" w:rsidRDefault="00EB07B2" w:rsidP="00271DEE">
      <w:pPr>
        <w:pStyle w:val="4-"/>
        <w:numPr>
          <w:ilvl w:val="0"/>
          <w:numId w:val="0"/>
        </w:numPr>
        <w:ind w:left="2160"/>
        <w:rPr>
          <w:b w:val="0"/>
          <w:bCs w:val="0"/>
        </w:rPr>
      </w:pPr>
      <w:r w:rsidRPr="00092D18">
        <w:rPr>
          <w:rFonts w:eastAsia="David"/>
          <w:b w:val="0"/>
          <w:bCs w:val="0"/>
          <w:caps w:val="0"/>
          <w:rtl/>
        </w:rPr>
        <w:t>יש לתת פירוט בדבר אופן העמידה במדד האיכות (ניתן להוסיף כל מסמך רלוונטי</w:t>
      </w:r>
      <w:r>
        <w:rPr>
          <w:rFonts w:eastAsia="David" w:hint="cs"/>
          <w:b w:val="0"/>
          <w:bCs w:val="0"/>
          <w:caps w:val="0"/>
          <w:rtl/>
        </w:rPr>
        <w:t xml:space="preserve"> ונדרש לצרף לפחות 2 חומרים מודפסים </w:t>
      </w:r>
      <w:r w:rsidR="003103C2">
        <w:rPr>
          <w:rFonts w:eastAsia="David" w:hint="cs"/>
          <w:b w:val="0"/>
          <w:bCs w:val="0"/>
          <w:caps w:val="0"/>
          <w:rtl/>
        </w:rPr>
        <w:t>בנוגע לסיקור תקשורתי כמפורט לעיל</w:t>
      </w:r>
      <w:r w:rsidRPr="00092D18">
        <w:rPr>
          <w:rFonts w:eastAsia="David"/>
          <w:b w:val="0"/>
          <w:bCs w:val="0"/>
          <w:caps w:val="0"/>
          <w:rtl/>
        </w:rPr>
        <w:t>):</w:t>
      </w:r>
    </w:p>
    <w:tbl>
      <w:tblPr>
        <w:bidiVisual/>
        <w:tblW w:w="3950" w:type="pct"/>
        <w:tblInd w:w="1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1"/>
        <w:gridCol w:w="2982"/>
        <w:gridCol w:w="3120"/>
      </w:tblGrid>
      <w:tr w:rsidR="00B45256" w:rsidTr="00271DEE">
        <w:trPr>
          <w:trHeight w:val="300"/>
        </w:trPr>
        <w:tc>
          <w:tcPr>
            <w:tcW w:w="330" w:type="pct"/>
            <w:shd w:val="clear" w:color="auto" w:fill="DDDDDD"/>
            <w:vAlign w:val="center"/>
          </w:tcPr>
          <w:p w:rsidR="00B45256" w:rsidRDefault="00B45256" w:rsidP="00271DEE">
            <w:pPr>
              <w:rPr>
                <w:rFonts w:eastAsia="David"/>
                <w:b/>
                <w:bCs/>
                <w:caps w:val="0"/>
                <w:color w:val="000000"/>
              </w:rPr>
            </w:pPr>
            <w:r>
              <w:rPr>
                <w:rFonts w:eastAsia="David" w:hint="cs"/>
                <w:b/>
                <w:bCs/>
                <w:caps w:val="0"/>
                <w:color w:val="000000"/>
                <w:rtl/>
              </w:rPr>
              <w:t>מס'</w:t>
            </w:r>
          </w:p>
        </w:tc>
        <w:tc>
          <w:tcPr>
            <w:tcW w:w="2282" w:type="pct"/>
            <w:shd w:val="clear" w:color="auto" w:fill="DDDDDD"/>
            <w:tcMar>
              <w:top w:w="22" w:type="dxa"/>
              <w:left w:w="22" w:type="dxa"/>
              <w:bottom w:w="22" w:type="dxa"/>
              <w:right w:w="22" w:type="dxa"/>
            </w:tcMar>
            <w:vAlign w:val="center"/>
            <w:hideMark/>
          </w:tcPr>
          <w:p w:rsidR="00B45256" w:rsidRDefault="00B45256" w:rsidP="00271DEE">
            <w:pPr>
              <w:rPr>
                <w:rFonts w:eastAsia="David"/>
                <w:b/>
                <w:bCs/>
                <w:caps w:val="0"/>
                <w:color w:val="000000"/>
              </w:rPr>
            </w:pPr>
            <w:r>
              <w:rPr>
                <w:rFonts w:eastAsia="David" w:hint="cs"/>
                <w:b/>
                <w:bCs/>
                <w:caps w:val="0"/>
                <w:color w:val="000000"/>
                <w:rtl/>
              </w:rPr>
              <w:t xml:space="preserve">מאפייני ומהות האירוע </w:t>
            </w:r>
          </w:p>
        </w:tc>
        <w:tc>
          <w:tcPr>
            <w:tcW w:w="2388" w:type="pct"/>
            <w:shd w:val="clear" w:color="auto" w:fill="DDDDDD"/>
            <w:tcMar>
              <w:top w:w="22" w:type="dxa"/>
              <w:left w:w="20" w:type="dxa"/>
              <w:bottom w:w="22" w:type="dxa"/>
              <w:right w:w="20" w:type="dxa"/>
            </w:tcMar>
            <w:vAlign w:val="center"/>
            <w:hideMark/>
          </w:tcPr>
          <w:p w:rsidR="00B45256" w:rsidRDefault="00B45256" w:rsidP="00271DEE">
            <w:pPr>
              <w:rPr>
                <w:rFonts w:eastAsia="David"/>
                <w:b/>
                <w:bCs/>
                <w:caps w:val="0"/>
                <w:color w:val="000000"/>
              </w:rPr>
            </w:pPr>
            <w:r>
              <w:rPr>
                <w:rFonts w:eastAsia="David" w:hint="cs"/>
                <w:b/>
                <w:bCs/>
                <w:caps w:val="0"/>
                <w:color w:val="000000"/>
                <w:rtl/>
              </w:rPr>
              <w:t>אופן הטיפול התקשורתי</w:t>
            </w:r>
          </w:p>
        </w:tc>
      </w:tr>
      <w:tr w:rsidR="00B45256" w:rsidTr="00271DEE">
        <w:trPr>
          <w:trHeight w:val="300"/>
        </w:trPr>
        <w:tc>
          <w:tcPr>
            <w:tcW w:w="330" w:type="pct"/>
            <w:vAlign w:val="center"/>
          </w:tcPr>
          <w:p w:rsidR="00B45256" w:rsidRPr="00092D18" w:rsidRDefault="00B45256" w:rsidP="00271DEE">
            <w:pPr>
              <w:rPr>
                <w:rFonts w:eastAsia="David"/>
                <w:b/>
                <w:bCs/>
                <w:caps w:val="0"/>
                <w:color w:val="000000"/>
                <w:rtl/>
              </w:rPr>
            </w:pPr>
            <w:r>
              <w:rPr>
                <w:rFonts w:eastAsia="David" w:hint="cs"/>
                <w:b/>
                <w:bCs/>
                <w:caps w:val="0"/>
                <w:color w:val="000000"/>
                <w:rtl/>
              </w:rPr>
              <w:t>1</w:t>
            </w:r>
          </w:p>
        </w:tc>
        <w:tc>
          <w:tcPr>
            <w:tcW w:w="2282" w:type="pct"/>
            <w:tcMar>
              <w:top w:w="22" w:type="dxa"/>
              <w:left w:w="22" w:type="dxa"/>
              <w:bottom w:w="22" w:type="dxa"/>
              <w:right w:w="22" w:type="dxa"/>
            </w:tcMar>
            <w:vAlign w:val="center"/>
            <w:hideMark/>
          </w:tcPr>
          <w:p w:rsidR="00B45256" w:rsidRPr="00092D18" w:rsidRDefault="00B45256" w:rsidP="00271DEE">
            <w:pPr>
              <w:rPr>
                <w:rFonts w:eastAsia="David"/>
                <w:b/>
                <w:bCs/>
                <w:caps w:val="0"/>
                <w:color w:val="000000"/>
                <w:rtl/>
              </w:rPr>
            </w:pPr>
          </w:p>
        </w:tc>
        <w:tc>
          <w:tcPr>
            <w:tcW w:w="2388" w:type="pct"/>
            <w:tcMar>
              <w:top w:w="22" w:type="dxa"/>
              <w:left w:w="22" w:type="dxa"/>
              <w:bottom w:w="22" w:type="dxa"/>
              <w:right w:w="22" w:type="dxa"/>
            </w:tcMar>
            <w:vAlign w:val="center"/>
            <w:hideMark/>
          </w:tcPr>
          <w:p w:rsidR="00B45256" w:rsidRDefault="00B45256" w:rsidP="00271DEE">
            <w:pPr>
              <w:rPr>
                <w:rFonts w:eastAsia="David"/>
                <w:b/>
                <w:bCs/>
                <w:caps w:val="0"/>
                <w:color w:val="000000"/>
              </w:rPr>
            </w:pPr>
          </w:p>
        </w:tc>
      </w:tr>
      <w:tr w:rsidR="00B45256" w:rsidTr="00271DEE">
        <w:trPr>
          <w:trHeight w:val="300"/>
        </w:trPr>
        <w:tc>
          <w:tcPr>
            <w:tcW w:w="330" w:type="pct"/>
            <w:vAlign w:val="center"/>
          </w:tcPr>
          <w:p w:rsidR="00B45256" w:rsidRPr="00092D18" w:rsidRDefault="00B45256" w:rsidP="00271DEE">
            <w:pPr>
              <w:rPr>
                <w:rFonts w:eastAsia="David"/>
                <w:b/>
                <w:bCs/>
                <w:caps w:val="0"/>
                <w:color w:val="000000"/>
                <w:rtl/>
              </w:rPr>
            </w:pPr>
            <w:r>
              <w:rPr>
                <w:rFonts w:eastAsia="David" w:hint="cs"/>
                <w:b/>
                <w:bCs/>
                <w:caps w:val="0"/>
                <w:color w:val="000000"/>
                <w:rtl/>
              </w:rPr>
              <w:t>2</w:t>
            </w:r>
          </w:p>
        </w:tc>
        <w:tc>
          <w:tcPr>
            <w:tcW w:w="2282" w:type="pct"/>
            <w:tcMar>
              <w:top w:w="22" w:type="dxa"/>
              <w:left w:w="22" w:type="dxa"/>
              <w:bottom w:w="22" w:type="dxa"/>
              <w:right w:w="22" w:type="dxa"/>
            </w:tcMar>
            <w:vAlign w:val="center"/>
            <w:hideMark/>
          </w:tcPr>
          <w:p w:rsidR="00B45256" w:rsidRPr="00092D18" w:rsidRDefault="00B45256" w:rsidP="00271DEE">
            <w:pPr>
              <w:rPr>
                <w:rFonts w:eastAsia="David"/>
                <w:b/>
                <w:bCs/>
                <w:caps w:val="0"/>
                <w:color w:val="000000"/>
                <w:rtl/>
              </w:rPr>
            </w:pPr>
          </w:p>
        </w:tc>
        <w:tc>
          <w:tcPr>
            <w:tcW w:w="2388" w:type="pct"/>
            <w:tcMar>
              <w:top w:w="22" w:type="dxa"/>
              <w:left w:w="22" w:type="dxa"/>
              <w:bottom w:w="22" w:type="dxa"/>
              <w:right w:w="22" w:type="dxa"/>
            </w:tcMar>
            <w:vAlign w:val="center"/>
            <w:hideMark/>
          </w:tcPr>
          <w:p w:rsidR="00B45256" w:rsidRDefault="00B45256" w:rsidP="00271DEE">
            <w:pPr>
              <w:rPr>
                <w:rFonts w:eastAsia="David"/>
                <w:b/>
                <w:bCs/>
                <w:caps w:val="0"/>
                <w:color w:val="000000"/>
              </w:rPr>
            </w:pPr>
          </w:p>
        </w:tc>
      </w:tr>
      <w:tr w:rsidR="00B45256" w:rsidTr="00271DEE">
        <w:trPr>
          <w:trHeight w:val="300"/>
        </w:trPr>
        <w:tc>
          <w:tcPr>
            <w:tcW w:w="330" w:type="pct"/>
            <w:vAlign w:val="center"/>
          </w:tcPr>
          <w:p w:rsidR="00B45256" w:rsidRPr="00092D18" w:rsidRDefault="00B45256" w:rsidP="00271DEE">
            <w:pPr>
              <w:rPr>
                <w:rFonts w:eastAsia="David"/>
                <w:b/>
                <w:bCs/>
                <w:caps w:val="0"/>
                <w:color w:val="000000"/>
                <w:rtl/>
              </w:rPr>
            </w:pPr>
            <w:r>
              <w:rPr>
                <w:rFonts w:eastAsia="David" w:hint="cs"/>
                <w:b/>
                <w:bCs/>
                <w:caps w:val="0"/>
                <w:color w:val="000000"/>
                <w:rtl/>
              </w:rPr>
              <w:t>3</w:t>
            </w:r>
          </w:p>
        </w:tc>
        <w:tc>
          <w:tcPr>
            <w:tcW w:w="2282" w:type="pct"/>
            <w:tcMar>
              <w:top w:w="22" w:type="dxa"/>
              <w:left w:w="22" w:type="dxa"/>
              <w:bottom w:w="22" w:type="dxa"/>
              <w:right w:w="22" w:type="dxa"/>
            </w:tcMar>
            <w:vAlign w:val="center"/>
          </w:tcPr>
          <w:p w:rsidR="00B45256" w:rsidRPr="00092D18" w:rsidRDefault="00B45256" w:rsidP="00763AA2">
            <w:pPr>
              <w:pStyle w:val="af4"/>
              <w:spacing w:line="360" w:lineRule="auto"/>
              <w:ind w:left="0" w:right="-8"/>
              <w:rPr>
                <w:b/>
                <w:bCs/>
                <w:rtl/>
              </w:rPr>
            </w:pPr>
          </w:p>
        </w:tc>
        <w:tc>
          <w:tcPr>
            <w:tcW w:w="2388" w:type="pct"/>
            <w:tcMar>
              <w:top w:w="22" w:type="dxa"/>
              <w:left w:w="22" w:type="dxa"/>
              <w:bottom w:w="22" w:type="dxa"/>
              <w:right w:w="22" w:type="dxa"/>
            </w:tcMar>
            <w:vAlign w:val="center"/>
            <w:hideMark/>
          </w:tcPr>
          <w:p w:rsidR="00B45256" w:rsidRDefault="00B45256" w:rsidP="00271DEE">
            <w:pPr>
              <w:rPr>
                <w:rFonts w:eastAsia="David"/>
                <w:b/>
                <w:bCs/>
                <w:caps w:val="0"/>
                <w:color w:val="000000"/>
              </w:rPr>
            </w:pPr>
          </w:p>
        </w:tc>
      </w:tr>
      <w:tr w:rsidR="00B45256" w:rsidTr="00271DEE">
        <w:trPr>
          <w:trHeight w:val="300"/>
        </w:trPr>
        <w:tc>
          <w:tcPr>
            <w:tcW w:w="330" w:type="pct"/>
            <w:vAlign w:val="center"/>
          </w:tcPr>
          <w:p w:rsidR="00B45256" w:rsidRDefault="00B45256" w:rsidP="00271DEE">
            <w:pPr>
              <w:rPr>
                <w:rFonts w:eastAsia="David"/>
                <w:b/>
                <w:bCs/>
                <w:caps w:val="0"/>
                <w:color w:val="000000"/>
                <w:rtl/>
              </w:rPr>
            </w:pPr>
            <w:r>
              <w:rPr>
                <w:rFonts w:eastAsia="David" w:hint="cs"/>
                <w:b/>
                <w:bCs/>
                <w:caps w:val="0"/>
                <w:color w:val="000000"/>
                <w:rtl/>
              </w:rPr>
              <w:t>4</w:t>
            </w:r>
          </w:p>
        </w:tc>
        <w:tc>
          <w:tcPr>
            <w:tcW w:w="2282" w:type="pct"/>
            <w:tcMar>
              <w:top w:w="22" w:type="dxa"/>
              <w:left w:w="22" w:type="dxa"/>
              <w:bottom w:w="22" w:type="dxa"/>
              <w:right w:w="22" w:type="dxa"/>
            </w:tcMar>
            <w:vAlign w:val="center"/>
          </w:tcPr>
          <w:p w:rsidR="00B45256" w:rsidRPr="00305692" w:rsidRDefault="00B45256" w:rsidP="00763AA2">
            <w:pPr>
              <w:ind w:left="360"/>
              <w:rPr>
                <w:rFonts w:eastAsia="David"/>
                <w:b/>
                <w:bCs/>
                <w:caps w:val="0"/>
                <w:color w:val="000000"/>
                <w:rtl/>
              </w:rPr>
            </w:pPr>
          </w:p>
        </w:tc>
        <w:tc>
          <w:tcPr>
            <w:tcW w:w="2388" w:type="pct"/>
            <w:tcMar>
              <w:top w:w="22" w:type="dxa"/>
              <w:left w:w="22" w:type="dxa"/>
              <w:bottom w:w="22" w:type="dxa"/>
              <w:right w:w="22" w:type="dxa"/>
            </w:tcMar>
            <w:vAlign w:val="center"/>
          </w:tcPr>
          <w:p w:rsidR="00B45256" w:rsidRDefault="00B45256" w:rsidP="00271DEE">
            <w:pPr>
              <w:rPr>
                <w:rFonts w:eastAsia="David"/>
                <w:b/>
                <w:bCs/>
                <w:caps w:val="0"/>
                <w:color w:val="000000"/>
              </w:rPr>
            </w:pPr>
          </w:p>
        </w:tc>
      </w:tr>
      <w:tr w:rsidR="00B45256" w:rsidTr="00271DEE">
        <w:trPr>
          <w:trHeight w:val="300"/>
        </w:trPr>
        <w:tc>
          <w:tcPr>
            <w:tcW w:w="330" w:type="pct"/>
            <w:vAlign w:val="center"/>
          </w:tcPr>
          <w:p w:rsidR="00B45256" w:rsidRDefault="00B45256" w:rsidP="00271DEE">
            <w:pPr>
              <w:rPr>
                <w:rFonts w:eastAsia="David"/>
                <w:b/>
                <w:bCs/>
                <w:caps w:val="0"/>
                <w:color w:val="000000"/>
                <w:rtl/>
              </w:rPr>
            </w:pPr>
            <w:r>
              <w:rPr>
                <w:rFonts w:eastAsia="David" w:hint="cs"/>
                <w:b/>
                <w:bCs/>
                <w:caps w:val="0"/>
                <w:color w:val="000000"/>
                <w:rtl/>
              </w:rPr>
              <w:t>5</w:t>
            </w:r>
          </w:p>
        </w:tc>
        <w:tc>
          <w:tcPr>
            <w:tcW w:w="2282" w:type="pct"/>
            <w:tcMar>
              <w:top w:w="22" w:type="dxa"/>
              <w:left w:w="22" w:type="dxa"/>
              <w:bottom w:w="22" w:type="dxa"/>
              <w:right w:w="22" w:type="dxa"/>
            </w:tcMar>
            <w:vAlign w:val="center"/>
          </w:tcPr>
          <w:p w:rsidR="00B45256" w:rsidRPr="00305692" w:rsidRDefault="00B45256" w:rsidP="00763AA2">
            <w:pPr>
              <w:ind w:left="360"/>
              <w:rPr>
                <w:rFonts w:eastAsia="David"/>
                <w:b/>
                <w:bCs/>
                <w:caps w:val="0"/>
                <w:color w:val="000000"/>
                <w:rtl/>
              </w:rPr>
            </w:pPr>
          </w:p>
        </w:tc>
        <w:tc>
          <w:tcPr>
            <w:tcW w:w="2388" w:type="pct"/>
            <w:tcMar>
              <w:top w:w="22" w:type="dxa"/>
              <w:left w:w="22" w:type="dxa"/>
              <w:bottom w:w="22" w:type="dxa"/>
              <w:right w:w="22" w:type="dxa"/>
            </w:tcMar>
            <w:vAlign w:val="center"/>
          </w:tcPr>
          <w:p w:rsidR="00B45256" w:rsidRDefault="00B45256" w:rsidP="00271DEE">
            <w:pPr>
              <w:rPr>
                <w:rFonts w:eastAsia="David"/>
                <w:b/>
                <w:bCs/>
                <w:caps w:val="0"/>
                <w:color w:val="000000"/>
              </w:rPr>
            </w:pPr>
          </w:p>
        </w:tc>
      </w:tr>
    </w:tbl>
    <w:p w:rsidR="00BC34BA" w:rsidRPr="00137BA1" w:rsidRDefault="009366BD" w:rsidP="00271DEE">
      <w:pPr>
        <w:pStyle w:val="3-"/>
        <w:ind w:hanging="727"/>
        <w:rPr>
          <w:rtl/>
        </w:rPr>
      </w:pPr>
      <w:r w:rsidRPr="00137BA1">
        <w:rPr>
          <w:rFonts w:eastAsia="David"/>
          <w:b/>
          <w:bCs/>
          <w:rtl/>
        </w:rPr>
        <w:t xml:space="preserve">שביעות רצון לקוחות קודמים - </w:t>
      </w:r>
    </w:p>
    <w:p w:rsidR="00BC34BA" w:rsidRPr="00137BA1" w:rsidRDefault="009366BD" w:rsidP="00586BED">
      <w:pPr>
        <w:pStyle w:val="4-3"/>
        <w:rPr>
          <w:rtl/>
        </w:rPr>
      </w:pPr>
      <w:r>
        <w:rPr>
          <w:caps w:val="0"/>
          <w:rtl/>
        </w:rPr>
        <w:t xml:space="preserve">לצורך ניקוד רכיב זה יעביר המציע רשימה של ממליצים מטעם 5 (חמישה) לקוחות שונים לפחות, שלהם סיפק המציע שירותים מסוג השירותים מושא </w:t>
      </w:r>
      <w:r>
        <w:rPr>
          <w:caps w:val="0"/>
          <w:rtl/>
        </w:rPr>
        <w:lastRenderedPageBreak/>
        <w:t>המכרז</w:t>
      </w:r>
      <w:r w:rsidR="00586BED" w:rsidRPr="00586BED">
        <w:rPr>
          <w:rtl/>
        </w:rPr>
        <w:t xml:space="preserve"> </w:t>
      </w:r>
      <w:r w:rsidR="00586BED" w:rsidRPr="00586BED">
        <w:rPr>
          <w:rFonts w:eastAsia="David"/>
          <w:caps w:val="0"/>
          <w:noProof w:val="0"/>
          <w:rtl/>
        </w:rPr>
        <w:t>במהלך 5 השנים שקדמו למועד האחרון להגשת ההצעות במכרז</w:t>
      </w:r>
      <w:r>
        <w:rPr>
          <w:caps w:val="0"/>
          <w:rtl/>
        </w:rPr>
        <w:t>. לקוחות אלה יכולים להיות הלקוחות אשר צוינו לצורך בדיקת האיכות הראשונית</w:t>
      </w:r>
    </w:p>
    <w:tbl>
      <w:tblPr>
        <w:bidiVisual/>
        <w:tblW w:w="4119" w:type="pct"/>
        <w:tblInd w:w="1449" w:type="dxa"/>
        <w:tblCellMar>
          <w:top w:w="15" w:type="dxa"/>
          <w:left w:w="15" w:type="dxa"/>
          <w:bottom w:w="15" w:type="dxa"/>
          <w:right w:w="15" w:type="dxa"/>
        </w:tblCellMar>
        <w:tblLook w:val="04A0" w:firstRow="1" w:lastRow="0" w:firstColumn="1" w:lastColumn="0" w:noHBand="0" w:noVBand="1"/>
      </w:tblPr>
      <w:tblGrid>
        <w:gridCol w:w="577"/>
        <w:gridCol w:w="2656"/>
        <w:gridCol w:w="2450"/>
        <w:gridCol w:w="1138"/>
      </w:tblGrid>
      <w:tr w:rsidR="00B45256" w:rsidTr="00B45256">
        <w:trPr>
          <w:trHeight w:val="300"/>
        </w:trPr>
        <w:tc>
          <w:tcPr>
            <w:tcW w:w="423" w:type="pct"/>
            <w:tcBorders>
              <w:top w:val="single" w:sz="6" w:space="0" w:color="DDDDDD"/>
              <w:bottom w:val="single" w:sz="6" w:space="0" w:color="DDDDDD"/>
              <w:right w:val="single" w:sz="6" w:space="0" w:color="DDDDDD"/>
            </w:tcBorders>
            <w:shd w:val="clear" w:color="auto" w:fill="DDDDDD"/>
            <w:vAlign w:val="center"/>
          </w:tcPr>
          <w:p w:rsidR="004938A3" w:rsidRDefault="004938A3" w:rsidP="00271DEE">
            <w:pPr>
              <w:rPr>
                <w:rFonts w:eastAsia="David"/>
                <w:b/>
                <w:bCs/>
                <w:caps w:val="0"/>
                <w:color w:val="000000"/>
              </w:rPr>
            </w:pPr>
            <w:r>
              <w:rPr>
                <w:rFonts w:eastAsia="David" w:hint="cs"/>
                <w:b/>
                <w:bCs/>
                <w:caps w:val="0"/>
                <w:color w:val="000000"/>
                <w:rtl/>
              </w:rPr>
              <w:t>מס'</w:t>
            </w:r>
          </w:p>
        </w:tc>
        <w:tc>
          <w:tcPr>
            <w:tcW w:w="194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4938A3" w:rsidRDefault="004938A3" w:rsidP="00271DEE">
            <w:pPr>
              <w:rPr>
                <w:rFonts w:eastAsia="David"/>
                <w:b/>
                <w:bCs/>
                <w:caps w:val="0"/>
                <w:color w:val="000000"/>
              </w:rPr>
            </w:pPr>
            <w:r>
              <w:rPr>
                <w:rFonts w:eastAsia="David" w:hint="cs"/>
                <w:b/>
                <w:bCs/>
                <w:caps w:val="0"/>
                <w:color w:val="000000"/>
                <w:rtl/>
              </w:rPr>
              <w:t>הלקוח</w:t>
            </w:r>
          </w:p>
        </w:tc>
        <w:tc>
          <w:tcPr>
            <w:tcW w:w="179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4938A3" w:rsidRDefault="004938A3" w:rsidP="00271DEE">
            <w:pPr>
              <w:rPr>
                <w:rFonts w:eastAsia="David"/>
                <w:b/>
                <w:bCs/>
                <w:caps w:val="0"/>
                <w:color w:val="000000"/>
              </w:rPr>
            </w:pPr>
            <w:r>
              <w:rPr>
                <w:rFonts w:eastAsia="David" w:hint="cs"/>
                <w:b/>
                <w:bCs/>
                <w:caps w:val="0"/>
                <w:color w:val="000000"/>
                <w:rtl/>
              </w:rPr>
              <w:t>שם הממליץ</w:t>
            </w:r>
          </w:p>
        </w:tc>
        <w:tc>
          <w:tcPr>
            <w:tcW w:w="834" w:type="pct"/>
            <w:tcBorders>
              <w:top w:val="single" w:sz="6" w:space="0" w:color="DDDDDD"/>
              <w:bottom w:val="single" w:sz="6" w:space="0" w:color="DDDDDD"/>
            </w:tcBorders>
            <w:shd w:val="clear" w:color="auto" w:fill="DDDDDD"/>
            <w:vAlign w:val="center"/>
          </w:tcPr>
          <w:p w:rsidR="004938A3" w:rsidRDefault="004938A3" w:rsidP="00271DEE">
            <w:pPr>
              <w:rPr>
                <w:rFonts w:eastAsia="David"/>
                <w:b/>
                <w:bCs/>
                <w:caps w:val="0"/>
                <w:color w:val="000000"/>
              </w:rPr>
            </w:pPr>
            <w:r>
              <w:rPr>
                <w:rFonts w:eastAsia="David" w:hint="cs"/>
                <w:b/>
                <w:bCs/>
                <w:caps w:val="0"/>
                <w:color w:val="000000"/>
                <w:rtl/>
              </w:rPr>
              <w:t>פר</w:t>
            </w:r>
            <w:r w:rsidR="00B45256">
              <w:rPr>
                <w:rFonts w:eastAsia="David" w:hint="cs"/>
                <w:b/>
                <w:bCs/>
                <w:caps w:val="0"/>
                <w:color w:val="000000"/>
                <w:rtl/>
              </w:rPr>
              <w:t>ט</w:t>
            </w:r>
            <w:r>
              <w:rPr>
                <w:rFonts w:eastAsia="David" w:hint="cs"/>
                <w:b/>
                <w:bCs/>
                <w:caps w:val="0"/>
                <w:color w:val="000000"/>
                <w:rtl/>
              </w:rPr>
              <w:t xml:space="preserve">י קשר </w:t>
            </w:r>
          </w:p>
        </w:tc>
      </w:tr>
      <w:tr w:rsidR="00B45256" w:rsidTr="00B45256">
        <w:trPr>
          <w:trHeight w:val="300"/>
        </w:trPr>
        <w:tc>
          <w:tcPr>
            <w:tcW w:w="423" w:type="pct"/>
            <w:tcBorders>
              <w:top w:val="single" w:sz="6" w:space="0" w:color="DDDDDD"/>
              <w:left w:val="single" w:sz="6" w:space="0" w:color="DDDDDD"/>
              <w:bottom w:val="single" w:sz="6" w:space="0" w:color="DDDDDD"/>
              <w:right w:val="single" w:sz="6" w:space="0" w:color="DDDDDD"/>
            </w:tcBorders>
            <w:vAlign w:val="center"/>
          </w:tcPr>
          <w:p w:rsidR="004938A3" w:rsidRPr="00092D18" w:rsidRDefault="004938A3" w:rsidP="00271DEE">
            <w:pPr>
              <w:rPr>
                <w:rFonts w:eastAsia="David"/>
                <w:b/>
                <w:bCs/>
                <w:caps w:val="0"/>
                <w:color w:val="000000"/>
                <w:rtl/>
              </w:rPr>
            </w:pPr>
            <w:r>
              <w:rPr>
                <w:rFonts w:eastAsia="David" w:hint="cs"/>
                <w:b/>
                <w:bCs/>
                <w:caps w:val="0"/>
                <w:color w:val="000000"/>
                <w:rtl/>
              </w:rPr>
              <w:t>1</w:t>
            </w:r>
          </w:p>
        </w:tc>
        <w:tc>
          <w:tcPr>
            <w:tcW w:w="1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38A3" w:rsidRPr="00092D18" w:rsidRDefault="004938A3" w:rsidP="00271DEE">
            <w:pPr>
              <w:rPr>
                <w:rFonts w:eastAsia="David"/>
                <w:b/>
                <w:bCs/>
                <w:caps w:val="0"/>
                <w:color w:val="000000"/>
                <w:rtl/>
              </w:rPr>
            </w:pPr>
          </w:p>
        </w:tc>
        <w:tc>
          <w:tcPr>
            <w:tcW w:w="17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38A3" w:rsidRDefault="004938A3" w:rsidP="00271DEE">
            <w:pPr>
              <w:rPr>
                <w:rFonts w:eastAsia="David"/>
                <w:b/>
                <w:bCs/>
                <w:caps w:val="0"/>
                <w:color w:val="000000"/>
              </w:rPr>
            </w:pPr>
          </w:p>
        </w:tc>
        <w:tc>
          <w:tcPr>
            <w:tcW w:w="834" w:type="pct"/>
            <w:tcBorders>
              <w:top w:val="single" w:sz="6" w:space="0" w:color="DDDDDD"/>
              <w:left w:val="single" w:sz="6" w:space="0" w:color="DDDDDD"/>
              <w:right w:val="single" w:sz="6" w:space="0" w:color="DDDDDD"/>
            </w:tcBorders>
            <w:vAlign w:val="center"/>
          </w:tcPr>
          <w:p w:rsidR="004938A3" w:rsidRDefault="004938A3" w:rsidP="00271DEE">
            <w:pPr>
              <w:rPr>
                <w:rFonts w:eastAsia="David"/>
                <w:b/>
                <w:bCs/>
                <w:caps w:val="0"/>
                <w:color w:val="000000"/>
              </w:rPr>
            </w:pPr>
          </w:p>
        </w:tc>
      </w:tr>
      <w:tr w:rsidR="00B45256" w:rsidTr="00B45256">
        <w:trPr>
          <w:trHeight w:val="300"/>
        </w:trPr>
        <w:tc>
          <w:tcPr>
            <w:tcW w:w="423" w:type="pct"/>
            <w:tcBorders>
              <w:top w:val="single" w:sz="6" w:space="0" w:color="DDDDDD"/>
              <w:left w:val="single" w:sz="6" w:space="0" w:color="DDDDDD"/>
              <w:bottom w:val="single" w:sz="6" w:space="0" w:color="DDDDDD"/>
              <w:right w:val="single" w:sz="6" w:space="0" w:color="DDDDDD"/>
            </w:tcBorders>
            <w:vAlign w:val="center"/>
          </w:tcPr>
          <w:p w:rsidR="004938A3" w:rsidRPr="00092D18" w:rsidRDefault="004938A3" w:rsidP="00271DEE">
            <w:pPr>
              <w:rPr>
                <w:rFonts w:eastAsia="David"/>
                <w:b/>
                <w:bCs/>
                <w:caps w:val="0"/>
                <w:color w:val="000000"/>
                <w:rtl/>
              </w:rPr>
            </w:pPr>
            <w:r>
              <w:rPr>
                <w:rFonts w:eastAsia="David" w:hint="cs"/>
                <w:b/>
                <w:bCs/>
                <w:caps w:val="0"/>
                <w:color w:val="000000"/>
                <w:rtl/>
              </w:rPr>
              <w:t>2</w:t>
            </w:r>
          </w:p>
        </w:tc>
        <w:tc>
          <w:tcPr>
            <w:tcW w:w="1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38A3" w:rsidRPr="00092D18" w:rsidRDefault="004938A3" w:rsidP="00271DEE">
            <w:pPr>
              <w:rPr>
                <w:rFonts w:eastAsia="David"/>
                <w:b/>
                <w:bCs/>
                <w:caps w:val="0"/>
                <w:color w:val="000000"/>
                <w:rtl/>
              </w:rPr>
            </w:pPr>
          </w:p>
        </w:tc>
        <w:tc>
          <w:tcPr>
            <w:tcW w:w="17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38A3" w:rsidRDefault="004938A3" w:rsidP="00271DEE">
            <w:pPr>
              <w:rPr>
                <w:rFonts w:eastAsia="David"/>
                <w:b/>
                <w:bCs/>
                <w:caps w:val="0"/>
                <w:color w:val="000000"/>
              </w:rPr>
            </w:pPr>
          </w:p>
        </w:tc>
        <w:tc>
          <w:tcPr>
            <w:tcW w:w="834" w:type="pct"/>
            <w:tcBorders>
              <w:left w:val="single" w:sz="6" w:space="0" w:color="DDDDDD"/>
              <w:right w:val="single" w:sz="6" w:space="0" w:color="DDDDDD"/>
            </w:tcBorders>
            <w:vAlign w:val="center"/>
          </w:tcPr>
          <w:p w:rsidR="004938A3" w:rsidRDefault="004938A3" w:rsidP="00271DEE">
            <w:pPr>
              <w:rPr>
                <w:rFonts w:eastAsia="David"/>
                <w:b/>
                <w:bCs/>
                <w:caps w:val="0"/>
                <w:color w:val="000000"/>
              </w:rPr>
            </w:pPr>
          </w:p>
        </w:tc>
      </w:tr>
      <w:tr w:rsidR="00B45256" w:rsidTr="00B45256">
        <w:trPr>
          <w:trHeight w:val="300"/>
        </w:trPr>
        <w:tc>
          <w:tcPr>
            <w:tcW w:w="423" w:type="pct"/>
            <w:tcBorders>
              <w:top w:val="single" w:sz="6" w:space="0" w:color="DDDDDD"/>
              <w:left w:val="single" w:sz="6" w:space="0" w:color="DDDDDD"/>
              <w:bottom w:val="single" w:sz="6" w:space="0" w:color="DDDDDD"/>
              <w:right w:val="single" w:sz="6" w:space="0" w:color="DDDDDD"/>
            </w:tcBorders>
            <w:vAlign w:val="center"/>
          </w:tcPr>
          <w:p w:rsidR="004938A3" w:rsidRPr="00092D18" w:rsidRDefault="004938A3" w:rsidP="00271DEE">
            <w:pPr>
              <w:rPr>
                <w:rFonts w:eastAsia="David"/>
                <w:b/>
                <w:bCs/>
                <w:caps w:val="0"/>
                <w:color w:val="000000"/>
                <w:rtl/>
              </w:rPr>
            </w:pPr>
            <w:r>
              <w:rPr>
                <w:rFonts w:eastAsia="David" w:hint="cs"/>
                <w:b/>
                <w:bCs/>
                <w:caps w:val="0"/>
                <w:color w:val="000000"/>
                <w:rtl/>
              </w:rPr>
              <w:t>3</w:t>
            </w:r>
          </w:p>
        </w:tc>
        <w:tc>
          <w:tcPr>
            <w:tcW w:w="1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4938A3" w:rsidRPr="00092D18" w:rsidRDefault="004938A3" w:rsidP="00763AA2">
            <w:pPr>
              <w:pStyle w:val="af4"/>
              <w:spacing w:line="360" w:lineRule="auto"/>
              <w:ind w:left="0" w:right="-8"/>
              <w:rPr>
                <w:b/>
                <w:bCs/>
                <w:rtl/>
              </w:rPr>
            </w:pPr>
          </w:p>
        </w:tc>
        <w:tc>
          <w:tcPr>
            <w:tcW w:w="17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4938A3" w:rsidRDefault="004938A3" w:rsidP="00271DEE">
            <w:pPr>
              <w:rPr>
                <w:rFonts w:eastAsia="David"/>
                <w:b/>
                <w:bCs/>
                <w:caps w:val="0"/>
                <w:color w:val="000000"/>
              </w:rPr>
            </w:pPr>
          </w:p>
        </w:tc>
        <w:tc>
          <w:tcPr>
            <w:tcW w:w="834" w:type="pct"/>
            <w:tcBorders>
              <w:left w:val="single" w:sz="6" w:space="0" w:color="DDDDDD"/>
              <w:right w:val="single" w:sz="6" w:space="0" w:color="DDDDDD"/>
            </w:tcBorders>
            <w:vAlign w:val="center"/>
          </w:tcPr>
          <w:p w:rsidR="004938A3" w:rsidRDefault="004938A3" w:rsidP="00271DEE">
            <w:pPr>
              <w:rPr>
                <w:rFonts w:eastAsia="David"/>
                <w:b/>
                <w:bCs/>
                <w:caps w:val="0"/>
                <w:color w:val="000000"/>
              </w:rPr>
            </w:pPr>
          </w:p>
        </w:tc>
      </w:tr>
      <w:tr w:rsidR="00B45256" w:rsidTr="00B45256">
        <w:trPr>
          <w:trHeight w:val="300"/>
        </w:trPr>
        <w:tc>
          <w:tcPr>
            <w:tcW w:w="423" w:type="pct"/>
            <w:tcBorders>
              <w:top w:val="single" w:sz="6" w:space="0" w:color="DDDDDD"/>
              <w:left w:val="single" w:sz="6" w:space="0" w:color="DDDDDD"/>
              <w:bottom w:val="single" w:sz="6" w:space="0" w:color="DDDDDD"/>
              <w:right w:val="single" w:sz="6" w:space="0" w:color="DDDDDD"/>
            </w:tcBorders>
            <w:vAlign w:val="center"/>
          </w:tcPr>
          <w:p w:rsidR="004938A3" w:rsidRDefault="004938A3" w:rsidP="00271DEE">
            <w:pPr>
              <w:rPr>
                <w:rFonts w:eastAsia="David"/>
                <w:b/>
                <w:bCs/>
                <w:caps w:val="0"/>
                <w:color w:val="000000"/>
                <w:rtl/>
              </w:rPr>
            </w:pPr>
            <w:r>
              <w:rPr>
                <w:rFonts w:eastAsia="David" w:hint="cs"/>
                <w:b/>
                <w:bCs/>
                <w:caps w:val="0"/>
                <w:color w:val="000000"/>
                <w:rtl/>
              </w:rPr>
              <w:t>4</w:t>
            </w:r>
          </w:p>
        </w:tc>
        <w:tc>
          <w:tcPr>
            <w:tcW w:w="1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4938A3" w:rsidRPr="00305692" w:rsidRDefault="004938A3" w:rsidP="00763AA2">
            <w:pPr>
              <w:ind w:left="360"/>
              <w:rPr>
                <w:rFonts w:eastAsia="David"/>
                <w:b/>
                <w:bCs/>
                <w:caps w:val="0"/>
                <w:color w:val="000000"/>
                <w:rtl/>
              </w:rPr>
            </w:pPr>
          </w:p>
        </w:tc>
        <w:tc>
          <w:tcPr>
            <w:tcW w:w="17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4938A3" w:rsidRDefault="004938A3" w:rsidP="00271DEE">
            <w:pPr>
              <w:rPr>
                <w:rFonts w:eastAsia="David"/>
                <w:b/>
                <w:bCs/>
                <w:caps w:val="0"/>
                <w:color w:val="000000"/>
              </w:rPr>
            </w:pPr>
          </w:p>
        </w:tc>
        <w:tc>
          <w:tcPr>
            <w:tcW w:w="834" w:type="pct"/>
            <w:tcBorders>
              <w:left w:val="single" w:sz="6" w:space="0" w:color="DDDDDD"/>
              <w:right w:val="single" w:sz="6" w:space="0" w:color="DDDDDD"/>
            </w:tcBorders>
            <w:vAlign w:val="center"/>
          </w:tcPr>
          <w:p w:rsidR="004938A3" w:rsidRDefault="004938A3" w:rsidP="00271DEE">
            <w:pPr>
              <w:rPr>
                <w:rFonts w:eastAsia="David"/>
                <w:b/>
                <w:bCs/>
                <w:caps w:val="0"/>
                <w:color w:val="000000"/>
              </w:rPr>
            </w:pPr>
          </w:p>
        </w:tc>
      </w:tr>
      <w:tr w:rsidR="00B45256" w:rsidTr="00B45256">
        <w:trPr>
          <w:trHeight w:val="300"/>
        </w:trPr>
        <w:tc>
          <w:tcPr>
            <w:tcW w:w="423" w:type="pct"/>
            <w:tcBorders>
              <w:top w:val="single" w:sz="6" w:space="0" w:color="DDDDDD"/>
              <w:left w:val="single" w:sz="6" w:space="0" w:color="DDDDDD"/>
              <w:bottom w:val="single" w:sz="6" w:space="0" w:color="DDDDDD"/>
              <w:right w:val="single" w:sz="6" w:space="0" w:color="DDDDDD"/>
            </w:tcBorders>
            <w:vAlign w:val="center"/>
          </w:tcPr>
          <w:p w:rsidR="004938A3" w:rsidRDefault="004938A3" w:rsidP="00271DEE">
            <w:pPr>
              <w:rPr>
                <w:rFonts w:eastAsia="David"/>
                <w:b/>
                <w:bCs/>
                <w:caps w:val="0"/>
                <w:color w:val="000000"/>
                <w:rtl/>
              </w:rPr>
            </w:pPr>
            <w:r>
              <w:rPr>
                <w:rFonts w:eastAsia="David" w:hint="cs"/>
                <w:b/>
                <w:bCs/>
                <w:caps w:val="0"/>
                <w:color w:val="000000"/>
                <w:rtl/>
              </w:rPr>
              <w:t>5</w:t>
            </w:r>
          </w:p>
        </w:tc>
        <w:tc>
          <w:tcPr>
            <w:tcW w:w="19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4938A3" w:rsidRPr="00305692" w:rsidRDefault="004938A3" w:rsidP="00763AA2">
            <w:pPr>
              <w:ind w:left="360"/>
              <w:rPr>
                <w:rFonts w:eastAsia="David"/>
                <w:b/>
                <w:bCs/>
                <w:caps w:val="0"/>
                <w:color w:val="000000"/>
                <w:rtl/>
              </w:rPr>
            </w:pPr>
          </w:p>
        </w:tc>
        <w:tc>
          <w:tcPr>
            <w:tcW w:w="17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4938A3" w:rsidRDefault="004938A3" w:rsidP="00271DEE">
            <w:pPr>
              <w:rPr>
                <w:rFonts w:eastAsia="David"/>
                <w:b/>
                <w:bCs/>
                <w:caps w:val="0"/>
                <w:color w:val="000000"/>
              </w:rPr>
            </w:pPr>
          </w:p>
        </w:tc>
        <w:tc>
          <w:tcPr>
            <w:tcW w:w="834" w:type="pct"/>
            <w:tcBorders>
              <w:left w:val="single" w:sz="6" w:space="0" w:color="DDDDDD"/>
              <w:right w:val="single" w:sz="6" w:space="0" w:color="DDDDDD"/>
            </w:tcBorders>
            <w:vAlign w:val="center"/>
          </w:tcPr>
          <w:p w:rsidR="004938A3" w:rsidRDefault="004938A3" w:rsidP="00271DEE">
            <w:pPr>
              <w:rPr>
                <w:rFonts w:eastAsia="David"/>
                <w:b/>
                <w:bCs/>
                <w:caps w:val="0"/>
                <w:color w:val="000000"/>
              </w:rPr>
            </w:pPr>
          </w:p>
        </w:tc>
      </w:tr>
    </w:tbl>
    <w:p w:rsidR="00EB2959" w:rsidRDefault="00EB2959">
      <w:pPr>
        <w:bidi w:val="0"/>
        <w:spacing w:line="360" w:lineRule="auto"/>
        <w:rPr>
          <w:rFonts w:ascii="Times New Roman" w:eastAsia="Times New Roman" w:hAnsi="Times New Roman" w:cs="Times New Roman"/>
          <w:caps w:val="0"/>
        </w:rPr>
      </w:pPr>
    </w:p>
    <w:p w:rsidR="00ED14AD" w:rsidRPr="00EC3984" w:rsidRDefault="00ED14AD" w:rsidP="00271DEE">
      <w:pPr>
        <w:pStyle w:val="3-"/>
        <w:ind w:hanging="727"/>
        <w:rPr>
          <w:b/>
          <w:bCs/>
          <w:rtl/>
        </w:rPr>
      </w:pPr>
      <w:r w:rsidRPr="00EC3984">
        <w:rPr>
          <w:b/>
          <w:bCs/>
          <w:rtl/>
        </w:rPr>
        <w:t xml:space="preserve">ראיון </w:t>
      </w:r>
      <w:r w:rsidR="003103C2">
        <w:rPr>
          <w:rFonts w:hint="cs"/>
          <w:b/>
          <w:bCs/>
          <w:rtl/>
        </w:rPr>
        <w:t xml:space="preserve">ופרזנטציה </w:t>
      </w:r>
      <w:r w:rsidRPr="00EC3984">
        <w:rPr>
          <w:b/>
          <w:bCs/>
          <w:rtl/>
        </w:rPr>
        <w:t xml:space="preserve">- </w:t>
      </w:r>
    </w:p>
    <w:p w:rsidR="00ED14AD" w:rsidRPr="00A5395F" w:rsidRDefault="00ED14AD" w:rsidP="00ED14AD">
      <w:pPr>
        <w:pStyle w:val="4-3"/>
        <w:rPr>
          <w:rtl/>
        </w:rPr>
      </w:pPr>
      <w:r>
        <w:rPr>
          <w:rFonts w:eastAsia="David"/>
          <w:caps w:val="0"/>
          <w:noProof w:val="0"/>
          <w:rtl/>
        </w:rPr>
        <w:t>ככל שיהיו יותר מ-5 הצעות כשרות, לשלב זה יעלו שלושת המציעים בעלי ההצעות הכשרות, אשר קיבלו את הציונים הגבוהים ביותר עד לשלב הקודם.</w:t>
      </w:r>
    </w:p>
    <w:p w:rsidR="00ED14AD" w:rsidRPr="00137BA1" w:rsidRDefault="00ED14AD" w:rsidP="00ED14AD">
      <w:pPr>
        <w:pStyle w:val="4-3"/>
        <w:rPr>
          <w:rtl/>
        </w:rPr>
      </w:pPr>
      <w:r>
        <w:rPr>
          <w:rFonts w:eastAsia="David"/>
          <w:caps w:val="0"/>
          <w:noProof w:val="0"/>
          <w:rtl/>
        </w:rPr>
        <w:t xml:space="preserve">המציע ומנהל התיק המוצע יציגו פרזנטציה, הכוללת את האסטרטגיה השיווקית שלהם לפעילות המשרד. במהלך הפרזנטציה, תהא הוועדה המקצועית רשאית לשאול שאלות ולקבל הסברים אודות הפרזנטציה ואודות ההצעה עצמה. משך הפרזנטציה לא יעלה על 30 דקות. הפרזנטציה תתקיים במטה המשרד בירושלים, בתל אביב או בזום, בהתאם לשיקול דעת המשרד. הניקוד יינתן באופן יחסי עבור התרשמות מאופן ההצגה הן של מנהל התיק והן של המציע, היכרות עם תחום הפעילות של המשרד לרבות בראי התקשורת, התרשמות מהתכנית המוצעת למשרד, התרשמות מאופן המענה לשאלות ועדת המשנה. </w:t>
      </w:r>
    </w:p>
    <w:p w:rsidR="00BC34BA" w:rsidRPr="00EC0034" w:rsidRDefault="009366BD" w:rsidP="00271DEE">
      <w:pPr>
        <w:pStyle w:val="1fe"/>
        <w:spacing w:before="120"/>
        <w:rPr>
          <w:rtl/>
        </w:rPr>
      </w:pPr>
      <w:bookmarkStart w:id="278" w:name="_Toc32477909"/>
      <w:bookmarkStart w:id="279" w:name="_Toc43400632"/>
      <w:bookmarkStart w:id="280" w:name="_Toc44931943"/>
      <w:bookmarkStart w:id="281" w:name="_Toc44932030"/>
      <w:bookmarkStart w:id="282" w:name="_Toc53331351"/>
      <w:bookmarkStart w:id="283" w:name="_Toc173823729"/>
      <w:bookmarkStart w:id="284" w:name="_Toc173825537"/>
      <w:bookmarkStart w:id="285" w:name="_Toc186449944"/>
      <w:bookmarkEnd w:id="277"/>
      <w:r w:rsidRPr="00EC0034">
        <w:rPr>
          <w:rFonts w:hint="cs"/>
          <w:rtl/>
        </w:rPr>
        <w:t>התחייבויות נוספות של המציע</w:t>
      </w:r>
      <w:bookmarkEnd w:id="278"/>
      <w:bookmarkEnd w:id="279"/>
      <w:bookmarkEnd w:id="280"/>
      <w:bookmarkEnd w:id="281"/>
      <w:bookmarkEnd w:id="282"/>
      <w:bookmarkEnd w:id="283"/>
      <w:bookmarkEnd w:id="284"/>
      <w:bookmarkEnd w:id="285"/>
    </w:p>
    <w:p w:rsidR="004E394B" w:rsidRPr="002A3E64" w:rsidRDefault="009366BD" w:rsidP="00271DEE">
      <w:pPr>
        <w:pStyle w:val="2-"/>
        <w:spacing w:before="120" w:after="120"/>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366BD" w:rsidP="00271DEE">
      <w:pPr>
        <w:pStyle w:val="3-"/>
        <w:ind w:hanging="727"/>
        <w:rPr>
          <w:rtl/>
        </w:rPr>
      </w:pPr>
      <w:bookmarkStart w:id="28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6"/>
    </w:p>
    <w:p w:rsidR="00075A91" w:rsidRPr="00BA3488" w:rsidRDefault="009366BD" w:rsidP="00271DEE">
      <w:pPr>
        <w:pStyle w:val="3-"/>
        <w:ind w:hanging="727"/>
        <w:rPr>
          <w:rtl/>
        </w:rPr>
      </w:pPr>
      <w:bookmarkStart w:id="28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87"/>
    </w:p>
    <w:p w:rsidR="00075A91" w:rsidRPr="00BA3488" w:rsidRDefault="009366BD" w:rsidP="00271DEE">
      <w:pPr>
        <w:pStyle w:val="3-"/>
        <w:ind w:hanging="727"/>
        <w:rPr>
          <w:rtl/>
        </w:rPr>
      </w:pPr>
      <w:bookmarkStart w:id="288" w:name="_Toc53331355"/>
      <w:r w:rsidRPr="002A3E64">
        <w:rPr>
          <w:rtl/>
        </w:rPr>
        <w:t>אין מניעה לפי כל דין להשתתפות המציע במכרז.</w:t>
      </w:r>
      <w:bookmarkEnd w:id="288"/>
    </w:p>
    <w:p w:rsidR="00075A91" w:rsidRDefault="009366BD" w:rsidP="00271DEE">
      <w:pPr>
        <w:pStyle w:val="3-"/>
        <w:ind w:hanging="727"/>
        <w:rPr>
          <w:rtl/>
        </w:rPr>
      </w:pPr>
      <w:bookmarkStart w:id="28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9"/>
    </w:p>
    <w:p w:rsidR="00C339F9" w:rsidRDefault="009366BD" w:rsidP="00271DEE">
      <w:pPr>
        <w:pStyle w:val="3-"/>
        <w:ind w:hanging="7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366BD" w:rsidP="00271DEE">
      <w:pPr>
        <w:pStyle w:val="3-"/>
        <w:ind w:hanging="7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366BD" w:rsidP="00271DEE">
      <w:pPr>
        <w:pStyle w:val="2-"/>
        <w:spacing w:before="120" w:after="120"/>
        <w:rPr>
          <w:rtl/>
        </w:rPr>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366BD" w:rsidP="00271DEE">
      <w:pPr>
        <w:pStyle w:val="3-"/>
        <w:ind w:hanging="727"/>
        <w:rPr>
          <w:rtl/>
        </w:rPr>
      </w:pPr>
      <w:bookmarkStart w:id="29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0"/>
      <w:r w:rsidRPr="002A3E64">
        <w:rPr>
          <w:rtl/>
        </w:rPr>
        <w:t xml:space="preserve"> </w:t>
      </w:r>
    </w:p>
    <w:p w:rsidR="004E394B" w:rsidRPr="00BA3488" w:rsidRDefault="009366BD" w:rsidP="00271DEE">
      <w:pPr>
        <w:pStyle w:val="3-"/>
        <w:ind w:hanging="727"/>
        <w:rPr>
          <w:rtl/>
        </w:rPr>
      </w:pPr>
      <w:bookmarkStart w:id="29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1"/>
      <w:r w:rsidRPr="002A3E64">
        <w:rPr>
          <w:rtl/>
        </w:rPr>
        <w:t xml:space="preserve"> </w:t>
      </w:r>
    </w:p>
    <w:p w:rsidR="004E394B" w:rsidRPr="00BA3488" w:rsidRDefault="009366BD" w:rsidP="00271DEE">
      <w:pPr>
        <w:pStyle w:val="3-"/>
        <w:ind w:hanging="727"/>
        <w:rPr>
          <w:rtl/>
        </w:rPr>
      </w:pPr>
      <w:bookmarkStart w:id="29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2"/>
    </w:p>
    <w:p w:rsidR="004E394B" w:rsidRPr="00BA3488" w:rsidRDefault="009366BD" w:rsidP="00271DEE">
      <w:pPr>
        <w:pStyle w:val="3-"/>
        <w:ind w:hanging="727"/>
        <w:rPr>
          <w:rtl/>
        </w:rPr>
      </w:pPr>
      <w:bookmarkStart w:id="29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3"/>
    </w:p>
    <w:p w:rsidR="004E394B" w:rsidRPr="00BA3488" w:rsidRDefault="009366BD" w:rsidP="00271DEE">
      <w:pPr>
        <w:pStyle w:val="3-"/>
        <w:ind w:hanging="727"/>
        <w:rPr>
          <w:rtl/>
        </w:rPr>
      </w:pPr>
      <w:bookmarkStart w:id="294" w:name="_Toc53331361"/>
      <w:r w:rsidRPr="002A3E64">
        <w:rPr>
          <w:rtl/>
        </w:rPr>
        <w:t>המציע לא היה מעורב בניסיון לגרום למתחרה להגיש הצעה בלתי תחרותית מכל סוג שהוא.</w:t>
      </w:r>
      <w:bookmarkEnd w:id="294"/>
    </w:p>
    <w:p w:rsidR="00733E96" w:rsidRPr="00BA3488" w:rsidRDefault="009366BD" w:rsidP="00271DEE">
      <w:pPr>
        <w:pStyle w:val="3-"/>
        <w:ind w:hanging="727"/>
        <w:rPr>
          <w:rtl/>
        </w:rPr>
      </w:pPr>
      <w:bookmarkStart w:id="295" w:name="_Toc53331362"/>
      <w:r w:rsidRPr="002A3E64">
        <w:rPr>
          <w:rtl/>
        </w:rPr>
        <w:t>הצעה זו מוגשת בתום לב.</w:t>
      </w:r>
      <w:bookmarkEnd w:id="295"/>
    </w:p>
    <w:p w:rsidR="00733E96" w:rsidRPr="002A3E64" w:rsidRDefault="009366BD" w:rsidP="00271DEE">
      <w:pPr>
        <w:pStyle w:val="2-"/>
        <w:spacing w:before="120" w:after="120"/>
        <w:rPr>
          <w:rtl/>
        </w:rPr>
      </w:pPr>
      <w:r w:rsidRPr="002A3E64">
        <w:rPr>
          <w:rtl/>
        </w:rPr>
        <w:t>עצמאות המציע</w:t>
      </w:r>
    </w:p>
    <w:p w:rsidR="00733E96" w:rsidRPr="00BA3488" w:rsidRDefault="009366BD" w:rsidP="00271DEE">
      <w:pPr>
        <w:pStyle w:val="3-"/>
        <w:ind w:hanging="727"/>
        <w:rPr>
          <w:rtl/>
        </w:rPr>
      </w:pPr>
      <w:bookmarkStart w:id="29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6"/>
    </w:p>
    <w:p w:rsidR="00733E96" w:rsidRPr="00BA3488" w:rsidRDefault="009366BD" w:rsidP="00271DEE">
      <w:pPr>
        <w:pStyle w:val="3-"/>
        <w:ind w:hanging="727"/>
        <w:rPr>
          <w:rtl/>
        </w:rPr>
      </w:pPr>
      <w:bookmarkStart w:id="297" w:name="_Toc53331364"/>
      <w:r w:rsidRPr="002A3E64">
        <w:rPr>
          <w:rtl/>
        </w:rPr>
        <w:t>גורם אחד אינו מחזיק ב-25% יותר מאמצעי שליטה בו ובמציע נוסף במכרז.</w:t>
      </w:r>
      <w:bookmarkEnd w:id="297"/>
      <w:r w:rsidRPr="002A3E64">
        <w:rPr>
          <w:rtl/>
        </w:rPr>
        <w:t xml:space="preserve"> </w:t>
      </w:r>
    </w:p>
    <w:p w:rsidR="00324A19" w:rsidRPr="00BA3488" w:rsidRDefault="009366BD" w:rsidP="00271DEE">
      <w:pPr>
        <w:pStyle w:val="3-"/>
        <w:ind w:hanging="727"/>
        <w:rPr>
          <w:rtl/>
        </w:rPr>
      </w:pPr>
      <w:bookmarkStart w:id="298" w:name="_Toc53331365"/>
      <w:r w:rsidRPr="002A3E64">
        <w:rPr>
          <w:rtl/>
        </w:rPr>
        <w:t>המציע אינו קבלן משנה של מציע אחר במכרז, בקשר עם ביצוע השירותים במכרז זה.</w:t>
      </w:r>
      <w:bookmarkEnd w:id="298"/>
    </w:p>
    <w:p w:rsidR="0041697E" w:rsidRPr="00EC0034" w:rsidRDefault="009366BD" w:rsidP="00271DEE">
      <w:pPr>
        <w:pStyle w:val="1fe"/>
        <w:spacing w:before="120"/>
        <w:rPr>
          <w:rtl/>
        </w:rPr>
      </w:pPr>
      <w:bookmarkStart w:id="299" w:name="_Toc173823730"/>
      <w:bookmarkStart w:id="300" w:name="_Toc173825538"/>
      <w:bookmarkStart w:id="301" w:name="_Toc186449945"/>
      <w:bookmarkStart w:id="302" w:name="_Toc43400633"/>
      <w:bookmarkStart w:id="303" w:name="_Toc44931944"/>
      <w:bookmarkStart w:id="304" w:name="_Toc44932031"/>
      <w:bookmarkStart w:id="305" w:name="_Toc53331366"/>
      <w:r w:rsidRPr="00EC0034">
        <w:rPr>
          <w:rFonts w:hint="cs"/>
          <w:rtl/>
        </w:rPr>
        <w:t>בקש</w:t>
      </w:r>
      <w:r w:rsidR="0083684B" w:rsidRPr="00EC0034">
        <w:rPr>
          <w:rFonts w:hint="cs"/>
          <w:rtl/>
        </w:rPr>
        <w:t>ות</w:t>
      </w:r>
      <w:bookmarkEnd w:id="299"/>
      <w:bookmarkEnd w:id="300"/>
      <w:bookmarkEnd w:id="301"/>
      <w:r w:rsidRPr="00EC0034">
        <w:rPr>
          <w:rFonts w:hint="cs"/>
          <w:rtl/>
        </w:rPr>
        <w:t xml:space="preserve"> </w:t>
      </w:r>
      <w:bookmarkEnd w:id="302"/>
      <w:bookmarkEnd w:id="303"/>
      <w:bookmarkEnd w:id="304"/>
      <w:bookmarkEnd w:id="305"/>
    </w:p>
    <w:p w:rsidR="0083684B" w:rsidRDefault="009366BD" w:rsidP="00271DEE">
      <w:pPr>
        <w:pStyle w:val="2-"/>
        <w:spacing w:before="120" w:after="120"/>
        <w:rPr>
          <w:rtl/>
        </w:rPr>
      </w:pPr>
      <w:r>
        <w:rPr>
          <w:rFonts w:hint="cs"/>
          <w:rtl/>
        </w:rPr>
        <w:t>הגשת בקשות במסגרת ההצעה</w:t>
      </w:r>
    </w:p>
    <w:p w:rsidR="0083684B" w:rsidRDefault="009366BD" w:rsidP="00271DEE">
      <w:pPr>
        <w:pStyle w:val="3-"/>
        <w:ind w:hanging="7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9366BD" w:rsidP="00271DEE">
      <w:pPr>
        <w:pStyle w:val="3-"/>
        <w:ind w:hanging="727"/>
        <w:rPr>
          <w:rtl/>
        </w:rPr>
      </w:pPr>
      <w:r>
        <w:rPr>
          <w:rFonts w:hint="cs"/>
          <w:rtl/>
        </w:rPr>
        <w:t>הבקשות יכללו במסמכי ההצעה וינוסחו בצורה ברורה תוך הפנייה לסעיף אליו מתייחסת הבקשה.</w:t>
      </w:r>
    </w:p>
    <w:p w:rsidR="0083684B" w:rsidRDefault="009366BD" w:rsidP="00271DEE">
      <w:pPr>
        <w:pStyle w:val="3-"/>
        <w:ind w:hanging="7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9366BD" w:rsidP="00271DEE">
      <w:pPr>
        <w:pStyle w:val="2-"/>
        <w:spacing w:before="120" w:after="120"/>
        <w:rPr>
          <w:rtl/>
        </w:rPr>
      </w:pPr>
      <w:bookmarkStart w:id="306" w:name="_Toc42501739"/>
      <w:bookmarkStart w:id="307" w:name="_Toc42589797"/>
      <w:bookmarkStart w:id="308" w:name="_Toc42589890"/>
      <w:bookmarkStart w:id="309" w:name="_Toc43197227"/>
      <w:bookmarkStart w:id="310" w:name="_Toc44931945"/>
      <w:bookmarkStart w:id="311" w:name="_Toc44932032"/>
      <w:bookmarkStart w:id="312" w:name="_Toc49766707"/>
      <w:bookmarkStart w:id="313" w:name="_Toc49766796"/>
      <w:bookmarkStart w:id="314" w:name="_Toc53330159"/>
      <w:bookmarkEnd w:id="306"/>
      <w:bookmarkEnd w:id="307"/>
      <w:bookmarkEnd w:id="308"/>
      <w:bookmarkEnd w:id="309"/>
      <w:bookmarkEnd w:id="310"/>
      <w:bookmarkEnd w:id="311"/>
      <w:bookmarkEnd w:id="312"/>
      <w:bookmarkEnd w:id="313"/>
      <w:bookmarkEnd w:id="314"/>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366BD" w:rsidP="00271DEE">
      <w:pPr>
        <w:pStyle w:val="3-"/>
        <w:ind w:hanging="727"/>
        <w:rPr>
          <w:rtl/>
        </w:rPr>
      </w:pPr>
      <w:bookmarkStart w:id="31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5"/>
    </w:p>
    <w:p w:rsidR="00AB763C" w:rsidRPr="00AB763C" w:rsidRDefault="009366BD" w:rsidP="00763AA2">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9366BD" w:rsidP="00763AA2">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9366BD" w:rsidP="00271DEE">
      <w:pPr>
        <w:pStyle w:val="2-"/>
        <w:spacing w:before="120" w:after="120"/>
        <w:rPr>
          <w:rtl/>
        </w:rPr>
      </w:pPr>
      <w:r>
        <w:rPr>
          <w:rFonts w:hint="cs"/>
          <w:rtl/>
        </w:rPr>
        <w:t>עידוד משרתי מילואים</w:t>
      </w:r>
    </w:p>
    <w:p w:rsidR="00AB1053" w:rsidRDefault="009366BD" w:rsidP="00271DEE">
      <w:pPr>
        <w:pStyle w:val="3-"/>
        <w:ind w:hanging="7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9366BD" w:rsidP="00271DEE">
      <w:pPr>
        <w:pStyle w:val="42"/>
        <w:ind w:left="2184" w:hanging="708"/>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9366BD" w:rsidP="00271DEE">
      <w:pPr>
        <w:pStyle w:val="42"/>
        <w:numPr>
          <w:ilvl w:val="0"/>
          <w:numId w:val="0"/>
        </w:numPr>
        <w:ind w:left="216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9366BD" w:rsidP="00271DEE">
      <w:pPr>
        <w:pStyle w:val="42"/>
        <w:numPr>
          <w:ilvl w:val="0"/>
          <w:numId w:val="0"/>
        </w:numPr>
        <w:ind w:left="216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C4380A" w:rsidRPr="002A3E64" w:rsidRDefault="009366BD" w:rsidP="00271DEE">
      <w:pPr>
        <w:pStyle w:val="2-"/>
        <w:spacing w:before="120" w:after="120"/>
        <w:rPr>
          <w:rtl/>
        </w:rPr>
      </w:pPr>
      <w:bookmarkStart w:id="316" w:name="hidden_AmotMidaA_3"/>
      <w:bookmarkStart w:id="317" w:name="hidden_TovinAndMehir"/>
      <w:bookmarkEnd w:id="316"/>
      <w:bookmarkEnd w:id="317"/>
      <w:r>
        <w:rPr>
          <w:rFonts w:hint="cs"/>
          <w:rtl/>
        </w:rPr>
        <w:t xml:space="preserve">הכרה בנתונים של אישיות משפטית אחרת </w:t>
      </w:r>
    </w:p>
    <w:p w:rsidR="00BD4E46" w:rsidRPr="000E4EA4" w:rsidRDefault="009366BD" w:rsidP="00271DEE">
      <w:pPr>
        <w:pStyle w:val="3-"/>
        <w:ind w:hanging="727"/>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w:t>
      </w:r>
      <w:r>
        <w:rPr>
          <w:rFonts w:hint="cs"/>
          <w:rtl/>
        </w:rPr>
        <w:lastRenderedPageBreak/>
        <w:t>בתנאים אחרים הקבועים במכרז, או לשם קבלת ניקוד איכות והכל בכפוף לכללים הקבועים במכרז</w:t>
      </w:r>
      <w:r w:rsidRPr="000E4EA4">
        <w:rPr>
          <w:rtl/>
        </w:rPr>
        <w:t>.</w:t>
      </w:r>
    </w:p>
    <w:p w:rsidR="00BD4E46" w:rsidRDefault="009366BD" w:rsidP="00271DEE">
      <w:pPr>
        <w:pStyle w:val="3-"/>
        <w:ind w:hanging="727"/>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9366BD" w:rsidP="00271DEE">
      <w:pPr>
        <w:pStyle w:val="3-"/>
        <w:ind w:hanging="727"/>
        <w:rPr>
          <w:rtl/>
        </w:rPr>
      </w:pPr>
      <w:r w:rsidRPr="000E4EA4">
        <w:rPr>
          <w:rtl/>
        </w:rPr>
        <w:t>החלטה בדבר הכרה כאמור תהיה בכפוף לשיקול דעת המזמין</w:t>
      </w:r>
      <w:r w:rsidRPr="000E4EA4">
        <w:rPr>
          <w:rFonts w:hint="cs"/>
          <w:rtl/>
        </w:rPr>
        <w:t>.</w:t>
      </w:r>
    </w:p>
    <w:p w:rsidR="004E394B" w:rsidRDefault="009366BD" w:rsidP="00271DEE">
      <w:pPr>
        <w:pStyle w:val="2-"/>
        <w:spacing w:before="120" w:after="120"/>
        <w:rPr>
          <w:rtl/>
        </w:rPr>
      </w:pPr>
      <w:bookmarkStart w:id="318" w:name="_Toc43400634"/>
      <w:bookmarkStart w:id="319" w:name="_Toc44931946"/>
      <w:bookmarkStart w:id="320" w:name="_Toc44932033"/>
      <w:bookmarkStart w:id="321" w:name="_Toc53331370"/>
      <w:bookmarkEnd w:id="227"/>
      <w:r>
        <w:rPr>
          <w:rFonts w:hint="cs"/>
          <w:rtl/>
        </w:rPr>
        <w:t>בקשה לחיסיון</w:t>
      </w:r>
      <w:bookmarkEnd w:id="318"/>
      <w:bookmarkEnd w:id="319"/>
      <w:bookmarkEnd w:id="320"/>
      <w:bookmarkEnd w:id="321"/>
      <w:r>
        <w:rPr>
          <w:rFonts w:hint="cs"/>
          <w:rtl/>
        </w:rPr>
        <w:t xml:space="preserve"> </w:t>
      </w:r>
    </w:p>
    <w:p w:rsidR="004E394B" w:rsidRPr="000636E1" w:rsidRDefault="009366BD" w:rsidP="00271DEE">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6801" w:type="dxa"/>
        <w:tblInd w:w="1474" w:type="dxa"/>
        <w:tblLook w:val="04A0" w:firstRow="1" w:lastRow="0" w:firstColumn="1" w:lastColumn="0" w:noHBand="0" w:noVBand="1"/>
      </w:tblPr>
      <w:tblGrid>
        <w:gridCol w:w="1701"/>
        <w:gridCol w:w="2259"/>
        <w:gridCol w:w="2841"/>
      </w:tblGrid>
      <w:tr w:rsidR="00EB2959" w:rsidTr="00271DEE">
        <w:trPr>
          <w:trHeight w:val="748"/>
        </w:trPr>
        <w:tc>
          <w:tcPr>
            <w:tcW w:w="170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366BD" w:rsidP="00DE0651">
            <w:pPr>
              <w:rPr>
                <w:rFonts w:ascii="David" w:hAnsi="David" w:cs="David"/>
                <w:rtl/>
              </w:rPr>
            </w:pPr>
            <w:bookmarkStart w:id="322" w:name="_Toc43400635"/>
            <w:bookmarkStart w:id="323" w:name="_Toc44931947"/>
            <w:bookmarkStart w:id="324" w:name="_Toc44932034"/>
            <w:r w:rsidRPr="00D217B2">
              <w:rPr>
                <w:rFonts w:ascii="David" w:hAnsi="David" w:cs="David"/>
                <w:rtl/>
              </w:rPr>
              <w:t>מספר עמוד/סעיף</w:t>
            </w:r>
            <w:bookmarkEnd w:id="322"/>
            <w:bookmarkEnd w:id="323"/>
            <w:bookmarkEnd w:id="324"/>
          </w:p>
        </w:tc>
        <w:tc>
          <w:tcPr>
            <w:tcW w:w="2259"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366BD" w:rsidP="00DE0651">
            <w:pPr>
              <w:rPr>
                <w:rFonts w:ascii="David" w:hAnsi="David" w:cs="David"/>
                <w:rtl/>
              </w:rPr>
            </w:pPr>
            <w:bookmarkStart w:id="325" w:name="_Toc43400636"/>
            <w:bookmarkStart w:id="326" w:name="_Toc44931948"/>
            <w:bookmarkStart w:id="327" w:name="_Toc44932035"/>
            <w:r w:rsidRPr="00D217B2">
              <w:rPr>
                <w:rFonts w:ascii="David" w:hAnsi="David" w:cs="David"/>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366BD" w:rsidP="00DE0651">
            <w:pPr>
              <w:rPr>
                <w:rFonts w:ascii="David" w:hAnsi="David" w:cs="David"/>
                <w:rtl/>
              </w:rPr>
            </w:pPr>
            <w:bookmarkStart w:id="328" w:name="_Toc43400637"/>
            <w:bookmarkStart w:id="329" w:name="_Toc44931949"/>
            <w:bookmarkStart w:id="33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8"/>
            <w:bookmarkEnd w:id="329"/>
            <w:bookmarkEnd w:id="330"/>
          </w:p>
        </w:tc>
      </w:tr>
      <w:tr w:rsidR="00EB2959" w:rsidTr="00271DEE">
        <w:tc>
          <w:tcPr>
            <w:tcW w:w="170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259"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B2959" w:rsidTr="00271DEE">
        <w:tc>
          <w:tcPr>
            <w:tcW w:w="170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259"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B2959" w:rsidTr="00271DEE">
        <w:tc>
          <w:tcPr>
            <w:tcW w:w="170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259"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4E394B" w:rsidP="00790F64">
      <w:pPr>
        <w:rPr>
          <w:rFonts w:ascii="FrankRuehl" w:cs="FrankRuehl"/>
          <w:rtl/>
        </w:rPr>
      </w:pPr>
    </w:p>
    <w:p w:rsidR="004E394B" w:rsidRPr="000636E1" w:rsidRDefault="009366BD"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9366B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9366BD" w:rsidP="00EB07B2">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366BD" w:rsidP="00EB07B2">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366BD" w:rsidP="00EB07B2">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Pr="00853370" w:rsidRDefault="00324B05" w:rsidP="00271DEE">
      <w:pPr>
        <w:spacing w:line="360" w:lineRule="auto"/>
        <w:rPr>
          <w:rtl/>
        </w:rPr>
      </w:pPr>
    </w:p>
    <w:p w:rsidR="00324B05" w:rsidRPr="00780937" w:rsidRDefault="009366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366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9366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366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9366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Default="009366BD" w:rsidP="00271DEE">
      <w:pPr>
        <w:pStyle w:val="1fc"/>
        <w:rPr>
          <w:b w:val="0"/>
          <w:caps w:val="0"/>
          <w:rtl/>
        </w:rPr>
        <w:sectPr w:rsidR="00324B05" w:rsidSect="00654526">
          <w:pgSz w:w="11906" w:h="16838" w:code="9"/>
          <w:pgMar w:top="1616" w:right="1826" w:bottom="1440" w:left="1800" w:header="709" w:footer="709" w:gutter="0"/>
          <w:cols w:space="708"/>
          <w:titlePg/>
          <w:bidi/>
          <w:rtlGutter/>
          <w:docGrid w:linePitch="360"/>
        </w:sect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4E394B" w:rsidRPr="00EC0034" w:rsidRDefault="009366BD" w:rsidP="00973BC2">
      <w:pPr>
        <w:pStyle w:val="1fe"/>
        <w:rPr>
          <w:rtl/>
        </w:rPr>
      </w:pPr>
      <w:bookmarkStart w:id="331" w:name="_Toc186449946"/>
      <w:bookmarkStart w:id="332" w:name="_Toc32477911"/>
      <w:bookmarkStart w:id="333" w:name="_Toc43400638"/>
      <w:bookmarkStart w:id="334" w:name="_Toc44931950"/>
      <w:bookmarkStart w:id="335" w:name="_Toc44932037"/>
      <w:bookmarkStart w:id="336" w:name="_Toc53331371"/>
      <w:bookmarkStart w:id="337" w:name="_Toc173823731"/>
      <w:bookmarkStart w:id="338" w:name="_Toc173825539"/>
      <w:r w:rsidRPr="00EC0034">
        <w:rPr>
          <w:rFonts w:hint="cs"/>
          <w:rtl/>
        </w:rPr>
        <w:lastRenderedPageBreak/>
        <w:t>רשימת נספחים</w:t>
      </w:r>
      <w:bookmarkEnd w:id="331"/>
      <w:r w:rsidRPr="00EC0034">
        <w:rPr>
          <w:rFonts w:hint="cs"/>
          <w:rtl/>
        </w:rPr>
        <w:t xml:space="preserve"> </w:t>
      </w:r>
      <w:bookmarkEnd w:id="332"/>
      <w:bookmarkEnd w:id="333"/>
      <w:bookmarkEnd w:id="334"/>
      <w:bookmarkEnd w:id="335"/>
      <w:bookmarkEnd w:id="336"/>
      <w:bookmarkEnd w:id="337"/>
      <w:bookmarkEnd w:id="338"/>
    </w:p>
    <w:tbl>
      <w:tblPr>
        <w:tblStyle w:val="1fb"/>
        <w:bidiVisual/>
        <w:tblW w:w="8915" w:type="dxa"/>
        <w:jc w:val="center"/>
        <w:tblLayout w:type="fixed"/>
        <w:tblLook w:val="04A0" w:firstRow="1" w:lastRow="0" w:firstColumn="1" w:lastColumn="0" w:noHBand="0" w:noVBand="1"/>
      </w:tblPr>
      <w:tblGrid>
        <w:gridCol w:w="1406"/>
        <w:gridCol w:w="1559"/>
        <w:gridCol w:w="5950"/>
      </w:tblGrid>
      <w:tr w:rsidR="00EB2959" w:rsidTr="00577360">
        <w:trPr>
          <w:trHeight w:val="858"/>
          <w:tblHeader/>
          <w:jc w:val="center"/>
        </w:trPr>
        <w:tc>
          <w:tcPr>
            <w:tcW w:w="1406" w:type="dxa"/>
            <w:shd w:val="clear" w:color="auto" w:fill="D9D9D9" w:themeFill="background1" w:themeFillShade="D9"/>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559" w:type="dxa"/>
            <w:shd w:val="clear" w:color="auto" w:fill="D9D9D9" w:themeFill="background1" w:themeFillShade="D9"/>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5950" w:type="dxa"/>
            <w:shd w:val="clear" w:color="auto" w:fill="D9D9D9" w:themeFill="background1" w:themeFillShade="D9"/>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EB2959" w:rsidTr="00577360">
        <w:trPr>
          <w:jc w:val="center"/>
        </w:trPr>
        <w:tc>
          <w:tcPr>
            <w:tcW w:w="1406" w:type="dxa"/>
          </w:tcPr>
          <w:p w:rsidR="00017346" w:rsidRPr="001E7AEC" w:rsidRDefault="009366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39" w:name="nispach1_2"/>
            <w:r w:rsidRPr="001E7AEC">
              <w:rPr>
                <w:rFonts w:ascii="David" w:hAnsi="David" w:cs="David" w:hint="cs"/>
                <w:b/>
                <w:bCs/>
                <w:sz w:val="24"/>
                <w:szCs w:val="24"/>
                <w:rtl/>
              </w:rPr>
              <w:t>1</w:t>
            </w:r>
            <w:bookmarkEnd w:id="339"/>
          </w:p>
        </w:tc>
        <w:tc>
          <w:tcPr>
            <w:tcW w:w="1559" w:type="dxa"/>
            <w:vAlign w:val="center"/>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5950" w:type="dxa"/>
            <w:tcBorders>
              <w:bottom w:val="single" w:sz="4" w:space="0" w:color="auto"/>
            </w:tcBorders>
          </w:tcPr>
          <w:p w:rsidR="00017346" w:rsidRPr="001E7AEC" w:rsidRDefault="009366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EB2959" w:rsidTr="00577360">
        <w:trPr>
          <w:jc w:val="center"/>
        </w:trPr>
        <w:tc>
          <w:tcPr>
            <w:tcW w:w="1406" w:type="dxa"/>
          </w:tcPr>
          <w:p w:rsidR="00017346" w:rsidRPr="001E7AEC" w:rsidRDefault="009366BD" w:rsidP="00017346">
            <w:pPr>
              <w:spacing w:before="240" w:after="240" w:line="360" w:lineRule="auto"/>
              <w:jc w:val="both"/>
              <w:rPr>
                <w:rFonts w:ascii="David" w:hAnsi="David" w:cs="David"/>
                <w:b/>
                <w:bCs/>
                <w:sz w:val="24"/>
                <w:szCs w:val="24"/>
                <w:rtl/>
              </w:rPr>
            </w:pPr>
            <w:bookmarkStart w:id="340" w:name="show_nispach3_1" w:colFirst="0" w:colLast="3"/>
            <w:r w:rsidRPr="001E7AEC">
              <w:rPr>
                <w:rFonts w:ascii="David" w:hAnsi="David" w:cs="David" w:hint="cs"/>
                <w:b/>
                <w:bCs/>
                <w:sz w:val="24"/>
                <w:szCs w:val="24"/>
                <w:rtl/>
              </w:rPr>
              <w:t xml:space="preserve">נספח </w:t>
            </w:r>
            <w:bookmarkStart w:id="341" w:name="nispach3_2"/>
            <w:r w:rsidRPr="001E7AEC">
              <w:rPr>
                <w:rFonts w:ascii="David" w:hAnsi="David" w:cs="David" w:hint="cs"/>
                <w:b/>
                <w:bCs/>
                <w:sz w:val="24"/>
                <w:szCs w:val="24"/>
                <w:rtl/>
              </w:rPr>
              <w:t>2</w:t>
            </w:r>
            <w:bookmarkEnd w:id="341"/>
          </w:p>
        </w:tc>
        <w:tc>
          <w:tcPr>
            <w:tcW w:w="1559" w:type="dxa"/>
            <w:vAlign w:val="center"/>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5950" w:type="dxa"/>
            <w:tcBorders>
              <w:top w:val="single" w:sz="4" w:space="0" w:color="auto"/>
            </w:tcBorders>
          </w:tcPr>
          <w:p w:rsidR="00017346" w:rsidRPr="001E7AEC" w:rsidRDefault="009366B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9366B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DB0DE9" w:rsidP="00C47C96">
            <w:pPr>
              <w:spacing w:before="240" w:after="240" w:line="360" w:lineRule="auto"/>
              <w:jc w:val="both"/>
              <w:rPr>
                <w:rFonts w:ascii="David" w:hAnsi="David" w:cs="David"/>
                <w:sz w:val="24"/>
                <w:szCs w:val="24"/>
                <w:rtl/>
              </w:rPr>
            </w:pPr>
            <w:hyperlink r:id="rId16" w:history="1">
              <w:r w:rsidR="009366BD" w:rsidRPr="001E7AEC">
                <w:rPr>
                  <w:rStyle w:val="Hyperlink"/>
                  <w:rFonts w:ascii="David" w:hAnsi="David" w:cs="David" w:hint="cs"/>
                  <w:sz w:val="24"/>
                  <w:szCs w:val="24"/>
                </w:rPr>
                <w:t>https://www.misim.gov.il/gmishurim/frmInputMekabel.aspx?cur=0</w:t>
              </w:r>
            </w:hyperlink>
          </w:p>
        </w:tc>
      </w:tr>
      <w:bookmarkEnd w:id="340"/>
      <w:tr w:rsidR="00EB2959" w:rsidTr="00577360">
        <w:trPr>
          <w:jc w:val="center"/>
        </w:trPr>
        <w:tc>
          <w:tcPr>
            <w:tcW w:w="1406" w:type="dxa"/>
          </w:tcPr>
          <w:p w:rsidR="00017346" w:rsidRPr="001E7AEC" w:rsidRDefault="009366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2" w:name="nispach4_2"/>
            <w:r w:rsidRPr="001E7AEC">
              <w:rPr>
                <w:rFonts w:ascii="David" w:hAnsi="David" w:cs="David" w:hint="cs"/>
                <w:b/>
                <w:bCs/>
                <w:sz w:val="24"/>
                <w:szCs w:val="24"/>
                <w:rtl/>
              </w:rPr>
              <w:t>3</w:t>
            </w:r>
            <w:bookmarkEnd w:id="342"/>
          </w:p>
        </w:tc>
        <w:tc>
          <w:tcPr>
            <w:tcW w:w="1559" w:type="dxa"/>
            <w:vAlign w:val="center"/>
          </w:tcPr>
          <w:p w:rsidR="00017346" w:rsidRPr="001E7AEC" w:rsidRDefault="009366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5950" w:type="dxa"/>
          </w:tcPr>
          <w:p w:rsidR="00017346" w:rsidRPr="001E7AEC" w:rsidRDefault="009366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672F1A" w:rsidTr="00577360">
        <w:trPr>
          <w:jc w:val="center"/>
        </w:trPr>
        <w:tc>
          <w:tcPr>
            <w:tcW w:w="1406" w:type="dxa"/>
          </w:tcPr>
          <w:p w:rsidR="00672F1A" w:rsidRPr="00271DEE" w:rsidRDefault="005A7863" w:rsidP="00672F1A">
            <w:pPr>
              <w:spacing w:before="240" w:after="240" w:line="360" w:lineRule="auto"/>
              <w:jc w:val="both"/>
              <w:rPr>
                <w:rFonts w:ascii="David" w:hAnsi="David" w:cs="David"/>
                <w:b/>
                <w:bCs/>
                <w:sz w:val="24"/>
                <w:szCs w:val="24"/>
                <w:rtl/>
              </w:rPr>
            </w:pPr>
            <w:r w:rsidRPr="00644AB6">
              <w:rPr>
                <w:rFonts w:hint="eastAsia"/>
                <w:b/>
                <w:bCs/>
                <w:rtl/>
              </w:rPr>
              <w:t>נספח</w:t>
            </w:r>
            <w:r w:rsidRPr="00644AB6">
              <w:rPr>
                <w:b/>
                <w:bCs/>
                <w:rtl/>
              </w:rPr>
              <w:t xml:space="preserve"> 4</w:t>
            </w:r>
          </w:p>
        </w:tc>
        <w:tc>
          <w:tcPr>
            <w:tcW w:w="1559" w:type="dxa"/>
            <w:vAlign w:val="center"/>
          </w:tcPr>
          <w:p w:rsidR="00672F1A" w:rsidRPr="001E7AEC" w:rsidRDefault="00672F1A" w:rsidP="00672F1A">
            <w:pPr>
              <w:spacing w:before="240" w:after="240" w:line="360" w:lineRule="auto"/>
              <w:jc w:val="center"/>
              <w:rPr>
                <w:b/>
                <w:bCs/>
                <w:rtl/>
              </w:rPr>
            </w:pPr>
            <w:r w:rsidRPr="002D208F">
              <w:rPr>
                <w:rFonts w:ascii="David" w:hAnsi="David" w:cs="David"/>
                <w:b/>
                <w:bCs/>
                <w:sz w:val="24"/>
                <w:szCs w:val="24"/>
                <w:rtl/>
              </w:rPr>
              <w:t>טופס רישום להשתתפות במכרז</w:t>
            </w:r>
          </w:p>
        </w:tc>
        <w:tc>
          <w:tcPr>
            <w:tcW w:w="5950" w:type="dxa"/>
          </w:tcPr>
          <w:p w:rsidR="00672F1A" w:rsidRPr="001E7AEC" w:rsidRDefault="00672F1A" w:rsidP="00672F1A">
            <w:pPr>
              <w:spacing w:before="240" w:after="240" w:line="360" w:lineRule="auto"/>
              <w:jc w:val="both"/>
              <w:rPr>
                <w:rtl/>
              </w:rPr>
            </w:pPr>
          </w:p>
        </w:tc>
      </w:tr>
    </w:tbl>
    <w:p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43" w:name="_Toc504992922"/>
      <w:bookmarkStart w:id="344" w:name="_Toc401778846"/>
    </w:p>
    <w:p w:rsidR="00992E15" w:rsidRPr="00E0309B" w:rsidRDefault="009366BD" w:rsidP="00602672">
      <w:pPr>
        <w:pStyle w:val="afffffffb"/>
        <w:rPr>
          <w:rtl/>
        </w:rPr>
      </w:pPr>
      <w:bookmarkStart w:id="345" w:name="_Toc44931951"/>
      <w:bookmarkStart w:id="346" w:name="_Toc44932038"/>
      <w:bookmarkStart w:id="347" w:name="_Toc53331372"/>
      <w:bookmarkStart w:id="34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43"/>
      <w:bookmarkEnd w:id="345"/>
      <w:bookmarkEnd w:id="346"/>
      <w:bookmarkEnd w:id="347"/>
      <w:r w:rsidR="00114AFF" w:rsidRPr="00CF1B71">
        <w:rPr>
          <w:rFonts w:hint="eastAsia"/>
          <w:rtl/>
        </w:rPr>
        <w:t>למכרז</w:t>
      </w:r>
      <w:r w:rsidR="00114AFF" w:rsidRPr="00CF1B71">
        <w:rPr>
          <w:rtl/>
        </w:rPr>
        <w:t xml:space="preserve"> </w:t>
      </w:r>
      <w:bookmarkStart w:id="349" w:name="TenderNumber_5"/>
      <w:r w:rsidR="0082018A">
        <w:rPr>
          <w:rFonts w:hint="cs"/>
          <w:rtl/>
        </w:rPr>
        <w:t>27</w:t>
      </w:r>
      <w:r w:rsidR="00114AFF" w:rsidRPr="00CF1B71">
        <w:rPr>
          <w:rtl/>
        </w:rPr>
        <w:t>/2024</w:t>
      </w:r>
      <w:bookmarkEnd w:id="349"/>
      <w:r w:rsidR="00114AFF" w:rsidRPr="00CF1B71">
        <w:rPr>
          <w:rtl/>
        </w:rPr>
        <w:t>-</w:t>
      </w:r>
      <w:bookmarkStart w:id="350" w:name="TenderDesc_4"/>
      <w:r w:rsidR="00114AFF" w:rsidRPr="00CF1B71">
        <w:rPr>
          <w:rtl/>
        </w:rPr>
        <w:t>למתן שירותי ייעוץ תקשורת, ייעוץ אסטרטגי, יחסי ציבור וניהול משברים למשרד העלייה והקליטה</w:t>
      </w:r>
      <w:bookmarkEnd w:id="350"/>
    </w:p>
    <w:p w:rsidR="00992E15" w:rsidRPr="00324B05" w:rsidRDefault="00992E15" w:rsidP="00992E15">
      <w:pPr>
        <w:spacing w:line="360" w:lineRule="auto"/>
        <w:ind w:left="501"/>
        <w:contextualSpacing/>
        <w:jc w:val="both"/>
        <w:rPr>
          <w:kern w:val="28"/>
          <w:sz w:val="20"/>
          <w:szCs w:val="20"/>
          <w:rtl/>
        </w:rPr>
      </w:pPr>
      <w:bookmarkStart w:id="351" w:name="show_Ismn_2"/>
    </w:p>
    <w:p w:rsidR="00992E15" w:rsidRPr="00E0309B" w:rsidRDefault="009366BD" w:rsidP="00992E15">
      <w:pPr>
        <w:jc w:val="center"/>
        <w:rPr>
          <w:rtl/>
        </w:rPr>
      </w:pPr>
      <w:bookmarkStart w:id="352" w:name="show_SugTevatMichrazimRegular_2"/>
      <w:r w:rsidRPr="00324B05">
        <w:rPr>
          <w:b/>
          <w:bCs/>
          <w:kern w:val="28"/>
          <w:sz w:val="28"/>
          <w:szCs w:val="28"/>
          <w:rtl/>
        </w:rPr>
        <w:t>טופס זה יוכנס למעטפה נפרדת</w:t>
      </w:r>
    </w:p>
    <w:bookmarkEnd w:id="351"/>
    <w:bookmarkEnd w:id="352"/>
    <w:p w:rsidR="005C0232" w:rsidRDefault="005C0232" w:rsidP="00992E15">
      <w:pPr>
        <w:jc w:val="center"/>
        <w:rPr>
          <w:b/>
          <w:bCs/>
          <w:kern w:val="28"/>
          <w:sz w:val="28"/>
          <w:szCs w:val="28"/>
          <w:rtl/>
        </w:rPr>
      </w:pPr>
    </w:p>
    <w:p w:rsidR="00EB2959" w:rsidRDefault="009366BD">
      <w:pPr>
        <w:spacing w:after="240" w:line="360" w:lineRule="auto"/>
        <w:jc w:val="both"/>
        <w:rPr>
          <w:rFonts w:eastAsia="David"/>
          <w:caps w:val="0"/>
          <w:rtl/>
        </w:rPr>
      </w:pPr>
      <w:bookmarkStart w:id="353" w:name="html_pricingRulesGeneral"/>
      <w:r>
        <w:rPr>
          <w:rFonts w:eastAsia="David"/>
          <w:b/>
          <w:bCs/>
          <w:caps w:val="0"/>
          <w:u w:val="single"/>
          <w:rtl/>
        </w:rPr>
        <w:t>כללי</w:t>
      </w:r>
    </w:p>
    <w:p w:rsidR="00EB2959" w:rsidRDefault="009366BD" w:rsidP="00EB07B2">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rsidR="00EB2959" w:rsidRDefault="009366BD" w:rsidP="00EB07B2">
      <w:pPr>
        <w:numPr>
          <w:ilvl w:val="0"/>
          <w:numId w:val="75"/>
        </w:numPr>
        <w:spacing w:after="240" w:line="360" w:lineRule="auto"/>
        <w:ind w:hanging="282"/>
        <w:jc w:val="both"/>
        <w:rPr>
          <w:rFonts w:eastAsia="David"/>
          <w:caps w:val="0"/>
          <w:rtl/>
        </w:rPr>
      </w:pPr>
      <w:r>
        <w:rPr>
          <w:rFonts w:eastAsia="David"/>
          <w:caps w:val="0"/>
          <w:rtl/>
        </w:rPr>
        <w:t>מובהר, כי למזמין מסור שיקול הדעת המלא והבלעדי לקבוע את היקף השירותים שיוזמנו מהספק במסגרת ההתקשרות, וזאת לפי צרכיו בפועל של המזמין.</w:t>
      </w:r>
    </w:p>
    <w:p w:rsidR="00EB2959" w:rsidRDefault="009366BD">
      <w:pPr>
        <w:spacing w:before="240" w:after="240" w:line="360" w:lineRule="auto"/>
        <w:jc w:val="both"/>
        <w:rPr>
          <w:rFonts w:eastAsia="David"/>
          <w:caps w:val="0"/>
          <w:rtl/>
        </w:rPr>
      </w:pPr>
      <w:r>
        <w:rPr>
          <w:rFonts w:eastAsia="David"/>
          <w:b/>
          <w:bCs/>
          <w:caps w:val="0"/>
          <w:u w:val="single"/>
          <w:rtl/>
        </w:rPr>
        <w:t>הצעת המחיר</w:t>
      </w:r>
    </w:p>
    <w:p w:rsidR="00EB2959" w:rsidRDefault="009366BD" w:rsidP="00EB07B2">
      <w:pPr>
        <w:numPr>
          <w:ilvl w:val="0"/>
          <w:numId w:val="76"/>
        </w:numPr>
        <w:spacing w:before="240" w:line="360" w:lineRule="auto"/>
        <w:ind w:hanging="282"/>
        <w:jc w:val="both"/>
        <w:rPr>
          <w:rFonts w:eastAsia="David"/>
          <w:caps w:val="0"/>
          <w:rtl/>
        </w:rPr>
      </w:pPr>
      <w:r>
        <w:rPr>
          <w:rFonts w:eastAsia="David"/>
          <w:caps w:val="0"/>
          <w:rtl/>
        </w:rPr>
        <w:t>הצעת המחיר תינתן אך ורק במספרים עגולים. ככל ומציע ינקוב במספר עשרוני, יהיה רשאי המזמין לתקן את הסכום הנקוב למספר העגול הקרוב ביותר כלפי מעלה.</w:t>
      </w:r>
    </w:p>
    <w:p w:rsidR="00EB2959" w:rsidRDefault="009366BD" w:rsidP="00EB07B2">
      <w:pPr>
        <w:numPr>
          <w:ilvl w:val="0"/>
          <w:numId w:val="76"/>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353"/>
    <w:p w:rsidR="0097008B" w:rsidRPr="00E0309B" w:rsidRDefault="0097008B" w:rsidP="00E0309B"/>
    <w:p w:rsidR="003E60F9" w:rsidRPr="005A403B" w:rsidRDefault="003E60F9" w:rsidP="00E0309B"/>
    <w:tbl>
      <w:tblPr>
        <w:tblW w:w="43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6"/>
        <w:gridCol w:w="720"/>
        <w:gridCol w:w="3539"/>
        <w:gridCol w:w="990"/>
      </w:tblGrid>
      <w:tr w:rsidR="003103C2" w:rsidTr="003103C2">
        <w:tc>
          <w:tcPr>
            <w:tcW w:w="1370" w:type="pct"/>
            <w:tcMar>
              <w:top w:w="100" w:type="dxa"/>
              <w:bottom w:w="100" w:type="dxa"/>
              <w:right w:w="100" w:type="dxa"/>
            </w:tcMar>
            <w:vAlign w:val="center"/>
          </w:tcPr>
          <w:p w:rsidR="003103C2" w:rsidRPr="005A403B" w:rsidRDefault="003103C2" w:rsidP="00E0309B">
            <w:pPr>
              <w:jc w:val="center"/>
              <w:rPr>
                <w:rtl/>
              </w:rP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r w:rsidRPr="003103C2">
              <w:rPr>
                <w:rFonts w:eastAsia="David" w:hint="cs"/>
                <w:bCs/>
                <w:rtl/>
              </w:rPr>
              <w:t>לחודש</w:t>
            </w:r>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r>
              <w:rPr>
                <w:rFonts w:hint="cs"/>
                <w:rtl/>
              </w:rPr>
              <w:t xml:space="preserve"> </w:t>
            </w:r>
            <w:r w:rsidRPr="003103C2">
              <w:rPr>
                <w:rFonts w:hint="cs"/>
                <w:b/>
                <w:bCs/>
                <w:rtl/>
              </w:rPr>
              <w:t>כולל מע"מ</w:t>
            </w:r>
          </w:p>
        </w:tc>
        <w:tc>
          <w:tcPr>
            <w:tcW w:w="491" w:type="pct"/>
            <w:tcMar>
              <w:top w:w="100" w:type="dxa"/>
              <w:bottom w:w="100" w:type="dxa"/>
              <w:right w:w="100" w:type="dxa"/>
            </w:tcMar>
            <w:vAlign w:val="center"/>
          </w:tcPr>
          <w:p w:rsidR="003103C2" w:rsidRPr="005A403B" w:rsidRDefault="003103C2" w:rsidP="00E0309B">
            <w:pPr>
              <w:jc w:val="center"/>
            </w:pPr>
            <w:proofErr w:type="spellStart"/>
            <w:r>
              <w:rPr>
                <w:rFonts w:eastAsia="David"/>
                <w:b/>
                <w:color w:val="2F5496"/>
              </w:rPr>
              <w:t>מטבע</w:t>
            </w:r>
            <w:proofErr w:type="spellEnd"/>
          </w:p>
        </w:tc>
        <w:tc>
          <w:tcPr>
            <w:tcW w:w="2452" w:type="pct"/>
            <w:tcMar>
              <w:top w:w="100" w:type="dxa"/>
              <w:bottom w:w="100" w:type="dxa"/>
              <w:right w:w="100" w:type="dxa"/>
            </w:tcMar>
            <w:vAlign w:val="center"/>
          </w:tcPr>
          <w:p w:rsidR="003103C2" w:rsidRPr="005A403B" w:rsidRDefault="003103C2" w:rsidP="00E0309B">
            <w:pPr>
              <w:jc w:val="cente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התמחור</w:t>
            </w:r>
            <w:proofErr w:type="spellEnd"/>
          </w:p>
        </w:tc>
        <w:tc>
          <w:tcPr>
            <w:tcW w:w="687" w:type="pct"/>
            <w:tcMar>
              <w:top w:w="100" w:type="dxa"/>
              <w:bottom w:w="100" w:type="dxa"/>
              <w:right w:w="100" w:type="dxa"/>
            </w:tcMar>
            <w:vAlign w:val="center"/>
          </w:tcPr>
          <w:p w:rsidR="003103C2" w:rsidRPr="005A403B" w:rsidRDefault="003103C2"/>
        </w:tc>
      </w:tr>
      <w:tr w:rsidR="003103C2" w:rsidTr="003103C2">
        <w:tc>
          <w:tcPr>
            <w:tcW w:w="1370" w:type="pct"/>
            <w:tcMar>
              <w:top w:w="100" w:type="dxa"/>
              <w:bottom w:w="100" w:type="dxa"/>
              <w:right w:w="100" w:type="dxa"/>
            </w:tcMar>
            <w:vAlign w:val="center"/>
          </w:tcPr>
          <w:p w:rsidR="003103C2" w:rsidRPr="005A403B" w:rsidRDefault="003103C2">
            <w:pPr>
              <w:jc w:val="right"/>
            </w:pPr>
            <w:r>
              <w:rPr>
                <w:rFonts w:eastAsia="David"/>
              </w:rPr>
              <w:t>₪</w:t>
            </w:r>
          </w:p>
        </w:tc>
        <w:tc>
          <w:tcPr>
            <w:tcW w:w="491" w:type="pct"/>
            <w:tcMar>
              <w:top w:w="100" w:type="dxa"/>
              <w:bottom w:w="100" w:type="dxa"/>
              <w:right w:w="100" w:type="dxa"/>
            </w:tcMar>
            <w:vAlign w:val="center"/>
          </w:tcPr>
          <w:p w:rsidR="003103C2" w:rsidRPr="005A403B" w:rsidRDefault="003103C2">
            <w:proofErr w:type="spellStart"/>
            <w:r>
              <w:rPr>
                <w:rFonts w:eastAsia="David"/>
              </w:rPr>
              <w:t>שקל</w:t>
            </w:r>
            <w:proofErr w:type="spellEnd"/>
          </w:p>
        </w:tc>
        <w:tc>
          <w:tcPr>
            <w:tcW w:w="2452" w:type="pct"/>
            <w:tcMar>
              <w:top w:w="100" w:type="dxa"/>
              <w:bottom w:w="100" w:type="dxa"/>
              <w:right w:w="100" w:type="dxa"/>
            </w:tcMar>
            <w:vAlign w:val="center"/>
          </w:tcPr>
          <w:p w:rsidR="003103C2" w:rsidRPr="005A403B" w:rsidRDefault="003103C2">
            <w:pPr>
              <w:rPr>
                <w:rtl/>
              </w:rPr>
            </w:pPr>
            <w:r>
              <w:rPr>
                <w:rFonts w:eastAsia="David"/>
                <w:caps w:val="0"/>
              </w:rPr>
              <w:br/>
            </w:r>
            <w:r>
              <w:rPr>
                <w:rFonts w:eastAsia="David"/>
                <w:caps w:val="0"/>
                <w:rtl/>
              </w:rPr>
              <w:t xml:space="preserve">המחיר המוצע יהיה הסכום המבוקש בגין מתן כל השירותים המוגדרים במכרז זה לתקופה </w:t>
            </w:r>
            <w:r w:rsidRPr="00EB07B2">
              <w:rPr>
                <w:rFonts w:eastAsia="David"/>
                <w:b/>
                <w:bCs/>
                <w:caps w:val="0"/>
                <w:u w:val="single"/>
                <w:rtl/>
              </w:rPr>
              <w:t>של חודש ימים</w:t>
            </w:r>
            <w:r>
              <w:rPr>
                <w:rFonts w:eastAsia="David"/>
                <w:caps w:val="0"/>
                <w:rtl/>
              </w:rPr>
              <w:t xml:space="preserve"> </w:t>
            </w:r>
          </w:p>
        </w:tc>
        <w:tc>
          <w:tcPr>
            <w:tcW w:w="687" w:type="pct"/>
            <w:tcMar>
              <w:top w:w="100" w:type="dxa"/>
              <w:bottom w:w="100" w:type="dxa"/>
              <w:right w:w="100" w:type="dxa"/>
            </w:tcMar>
            <w:vAlign w:val="center"/>
          </w:tcPr>
          <w:p w:rsidR="003103C2" w:rsidRPr="005A403B" w:rsidRDefault="003103C2">
            <w:r>
              <w:rPr>
                <w:rFonts w:eastAsia="David"/>
              </w:rPr>
              <w:t>1</w:t>
            </w:r>
          </w:p>
        </w:tc>
      </w:tr>
    </w:tbl>
    <w:p w:rsidR="0097008B" w:rsidRPr="005A403B" w:rsidRDefault="0097008B" w:rsidP="00E0309B"/>
    <w:p w:rsidR="0097008B" w:rsidRPr="005A403B" w:rsidRDefault="0097008B" w:rsidP="00E0309B">
      <w:bookmarkStart w:id="354" w:name="tbl_nispach1"/>
      <w:bookmarkEnd w:id="354"/>
    </w:p>
    <w:p w:rsidR="00F27801" w:rsidRPr="00F27801" w:rsidRDefault="00F27801" w:rsidP="00E0309B">
      <w:bookmarkStart w:id="355" w:name="html_paymentsPreview"/>
      <w:bookmarkStart w:id="356" w:name="html_HumanResourcesPricingPreview"/>
      <w:bookmarkEnd w:id="355"/>
      <w:bookmarkEnd w:id="356"/>
    </w:p>
    <w:p w:rsidR="00EB2959" w:rsidRDefault="009366BD">
      <w:pPr>
        <w:spacing w:after="240" w:line="360" w:lineRule="auto"/>
        <w:jc w:val="both"/>
        <w:rPr>
          <w:rFonts w:eastAsia="David"/>
          <w:caps w:val="0"/>
          <w:rtl/>
        </w:rPr>
      </w:pPr>
      <w:bookmarkStart w:id="357" w:name="html_commitmentsPreview"/>
      <w:r>
        <w:rPr>
          <w:rFonts w:eastAsia="David"/>
          <w:b/>
          <w:bCs/>
          <w:caps w:val="0"/>
          <w:u w:val="single"/>
          <w:rtl/>
        </w:rPr>
        <w:t>המציע מתחייב כי:</w:t>
      </w:r>
    </w:p>
    <w:p w:rsidR="00EB2959" w:rsidRDefault="009366BD" w:rsidP="00EB07B2">
      <w:pPr>
        <w:numPr>
          <w:ilvl w:val="0"/>
          <w:numId w:val="77"/>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rsidR="00EB2959" w:rsidRDefault="009366BD" w:rsidP="00EB07B2">
      <w:pPr>
        <w:numPr>
          <w:ilvl w:val="0"/>
          <w:numId w:val="77"/>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rsidR="00EB2959" w:rsidRDefault="009366BD" w:rsidP="00EB07B2">
      <w:pPr>
        <w:numPr>
          <w:ilvl w:val="0"/>
          <w:numId w:val="77"/>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57"/>
    <w:p w:rsidR="000F09D5" w:rsidRPr="000F09D5" w:rsidRDefault="000F09D5" w:rsidP="00CD2E76">
      <w:pPr>
        <w:spacing w:before="200" w:after="200" w:line="276" w:lineRule="auto"/>
        <w:rPr>
          <w:kern w:val="28"/>
          <w:rtl/>
        </w:rPr>
      </w:pPr>
    </w:p>
    <w:p w:rsidR="000F09D5" w:rsidRPr="000F09D5" w:rsidRDefault="009366B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9366B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324B05" w:rsidRDefault="009366BD" w:rsidP="00271DEE">
      <w:pPr>
        <w:rPr>
          <w:rtl/>
        </w:rPr>
      </w:pPr>
      <w:r w:rsidRPr="000F09D5">
        <w:rPr>
          <w:kern w:val="28"/>
        </w:rPr>
        <w:t xml:space="preserve">  </w:t>
      </w:r>
      <w:r w:rsidRPr="000F09D5">
        <w:rPr>
          <w:kern w:val="28"/>
          <w:rtl/>
        </w:rPr>
        <w:t>וחתימת מורשה חתימה של המציע</w:t>
      </w:r>
      <w:bookmarkStart w:id="358" w:name="show_IsNotHumanResources_5"/>
      <w:bookmarkEnd w:id="348"/>
      <w:r>
        <w:br w:type="page"/>
      </w:r>
    </w:p>
    <w:bookmarkEnd w:id="344"/>
    <w:p w:rsidR="00800AF8" w:rsidRPr="00800AF8" w:rsidRDefault="009366BD" w:rsidP="00602672">
      <w:pPr>
        <w:pStyle w:val="afffffffb"/>
        <w:rPr>
          <w:rtl/>
        </w:rPr>
      </w:pPr>
      <w:r w:rsidRPr="004765F5">
        <w:rPr>
          <w:rFonts w:hint="eastAsia"/>
          <w:rtl/>
        </w:rPr>
        <w:lastRenderedPageBreak/>
        <w:t>נספח</w:t>
      </w:r>
      <w:r w:rsidRPr="004765F5">
        <w:rPr>
          <w:rtl/>
        </w:rPr>
        <w:t xml:space="preserve"> </w:t>
      </w:r>
      <w:bookmarkStart w:id="359" w:name="nispach4_3"/>
      <w:r w:rsidR="00FC104D" w:rsidRPr="004765F5">
        <w:rPr>
          <w:rtl/>
        </w:rPr>
        <w:t>3</w:t>
      </w:r>
      <w:bookmarkEnd w:id="359"/>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9366B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9366B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60" w:name="TenderDesc_5"/>
      <w:r w:rsidR="00992E15" w:rsidRPr="00E64BDB">
        <w:rPr>
          <w:rtl/>
        </w:rPr>
        <w:t>למתן שירותי ייעוץ תקשורת, ייעוץ אסטרטגי, יחסי ציבור וניהול משברים למשרד העלייה והקליטה</w:t>
      </w:r>
      <w:bookmarkEnd w:id="360"/>
      <w:r w:rsidR="00E04891" w:rsidRPr="00E64BDB">
        <w:rPr>
          <w:rtl/>
        </w:rPr>
        <w:t>,</w:t>
      </w:r>
      <w:r w:rsidR="00992E15" w:rsidRPr="00E64BDB">
        <w:rPr>
          <w:rtl/>
        </w:rPr>
        <w:t xml:space="preserve"> </w:t>
      </w:r>
      <w:r w:rsidR="00E04891" w:rsidRPr="00E64BDB">
        <w:rPr>
          <w:rtl/>
        </w:rPr>
        <w:t xml:space="preserve">מספר </w:t>
      </w:r>
      <w:r w:rsidR="0082018A">
        <w:rPr>
          <w:rFonts w:hint="cs"/>
          <w:rtl/>
        </w:rPr>
        <w:t>27/2024</w:t>
      </w:r>
      <w:r w:rsidR="00E04891" w:rsidRPr="00E64BDB">
        <w:rPr>
          <w:rtl/>
        </w:rPr>
        <w:t xml:space="preserve"> </w:t>
      </w:r>
      <w:r w:rsidRPr="00E64BDB">
        <w:rPr>
          <w:rtl/>
        </w:rPr>
        <w:t xml:space="preserve">עבור </w:t>
      </w:r>
      <w:bookmarkStart w:id="361" w:name="OfficeValue_7"/>
      <w:r w:rsidRPr="00E64BDB">
        <w:rPr>
          <w:rtl/>
        </w:rPr>
        <w:t>משרד העלייה והקליטה</w:t>
      </w:r>
      <w:bookmarkEnd w:id="361"/>
      <w:r w:rsidRPr="00E64BDB">
        <w:rPr>
          <w:rtl/>
        </w:rPr>
        <w:t xml:space="preserve">. אני מצהיר/ה כי הנני מוסמך/ת לתת תצהיר זה בשם המציע. </w:t>
      </w:r>
    </w:p>
    <w:p w:rsidR="00800AF8" w:rsidRPr="00E64BDB" w:rsidRDefault="009366B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9366B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9366B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9366BD" w:rsidP="00271DEE">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62" w:name="TenderDesc_9"/>
      <w:r w:rsidR="00992E15" w:rsidRPr="007D5EB3">
        <w:rPr>
          <w:rtl/>
        </w:rPr>
        <w:t>למתן שירותי ייעוץ תקשורת, ייעוץ אסטרטגי, יחסי ציבור וניהול משברים למשרד העלייה והקליטה</w:t>
      </w:r>
      <w:bookmarkEnd w:id="362"/>
      <w:r w:rsidR="00E04891" w:rsidRPr="007D5EB3">
        <w:rPr>
          <w:rtl/>
        </w:rPr>
        <w:t xml:space="preserve">, מספר </w:t>
      </w:r>
      <w:bookmarkStart w:id="363" w:name="TenderNumber_8"/>
      <w:r w:rsidR="0082018A">
        <w:rPr>
          <w:rFonts w:hint="cs"/>
          <w:rtl/>
        </w:rPr>
        <w:t>27</w:t>
      </w:r>
      <w:r w:rsidR="00E04891" w:rsidRPr="007D5EB3">
        <w:rPr>
          <w:rtl/>
        </w:rPr>
        <w:t>/2024</w:t>
      </w:r>
      <w:bookmarkEnd w:id="363"/>
      <w:r w:rsidRPr="007D5EB3">
        <w:rPr>
          <w:rtl/>
        </w:rPr>
        <w:t>.</w:t>
      </w:r>
    </w:p>
    <w:p w:rsidR="00800AF8" w:rsidRPr="007D5EB3" w:rsidRDefault="009366BD" w:rsidP="00271DEE">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9366BD" w:rsidP="00271DEE">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9366BD"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9366B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9366B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9366BD" w:rsidP="00F43EB1">
      <w:pPr>
        <w:spacing w:line="360" w:lineRule="auto"/>
        <w:rPr>
          <w:kern w:val="28"/>
          <w:rtl/>
        </w:rPr>
      </w:pPr>
      <w:r w:rsidRPr="00992E15">
        <w:rPr>
          <w:kern w:val="28"/>
          <w:rtl/>
        </w:rPr>
        <w:t xml:space="preserve">       </w:t>
      </w:r>
    </w:p>
    <w:p w:rsidR="00800AF8" w:rsidRPr="00992E15" w:rsidRDefault="009366BD" w:rsidP="00EB07B2">
      <w:pPr>
        <w:tabs>
          <w:tab w:val="left" w:pos="901"/>
          <w:tab w:val="left" w:pos="1576"/>
          <w:tab w:val="left" w:pos="2137"/>
          <w:tab w:val="left" w:pos="2699"/>
          <w:tab w:val="left" w:pos="3263"/>
          <w:tab w:val="left" w:pos="3824"/>
          <w:tab w:val="left" w:pos="4388"/>
          <w:tab w:val="left" w:pos="4949"/>
          <w:tab w:val="left" w:pos="6075"/>
          <w:tab w:val="left" w:pos="7200"/>
        </w:tabs>
        <w:spacing w:line="240" w:lineRule="exact"/>
        <w:jc w:val="center"/>
        <w:rPr>
          <w:kern w:val="28"/>
          <w:u w:val="single"/>
          <w:rtl/>
        </w:rPr>
      </w:pPr>
      <w:r w:rsidRPr="00992E15">
        <w:rPr>
          <w:kern w:val="28"/>
          <w:u w:val="single"/>
          <w:rtl/>
        </w:rPr>
        <w:t>אישור עורך הדין</w:t>
      </w:r>
    </w:p>
    <w:p w:rsidR="00800AF8" w:rsidRPr="00992E15" w:rsidRDefault="009366BD" w:rsidP="00EB07B2">
      <w:pPr>
        <w:spacing w:line="240" w:lineRule="exact"/>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EB07B2">
      <w:pPr>
        <w:spacing w:line="240" w:lineRule="exact"/>
        <w:rPr>
          <w:kern w:val="28"/>
          <w:rtl/>
        </w:rPr>
      </w:pPr>
    </w:p>
    <w:p w:rsidR="00800AF8" w:rsidRPr="00992E15" w:rsidRDefault="009366B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9366B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58"/>
    <w:p w:rsidR="00891BD7" w:rsidRDefault="009366BD">
      <w:pPr>
        <w:bidi w:val="0"/>
        <w:spacing w:before="200" w:after="200" w:line="276" w:lineRule="auto"/>
        <w:rPr>
          <w:rtl/>
        </w:rPr>
      </w:pPr>
      <w:r w:rsidRPr="00225395">
        <w:rPr>
          <w:rtl/>
        </w:rPr>
        <w:t xml:space="preserve"> </w:t>
      </w:r>
      <w:r w:rsidRPr="008D55DC">
        <w:rPr>
          <w:rtl/>
        </w:rPr>
        <w:br w:type="page"/>
      </w:r>
    </w:p>
    <w:p w:rsidR="00672F1A" w:rsidRPr="00B300BC" w:rsidRDefault="00672F1A" w:rsidP="00EB07B2">
      <w:pPr>
        <w:pStyle w:val="afffffffb"/>
      </w:pPr>
      <w:r w:rsidRPr="00B300BC">
        <w:rPr>
          <w:rtl/>
        </w:rPr>
        <w:lastRenderedPageBreak/>
        <w:t xml:space="preserve">נספח </w:t>
      </w:r>
      <w:r>
        <w:t>4</w:t>
      </w:r>
    </w:p>
    <w:p w:rsidR="00672F1A" w:rsidRPr="00B300BC" w:rsidRDefault="00672F1A" w:rsidP="00672F1A">
      <w:pPr>
        <w:spacing w:line="360" w:lineRule="auto"/>
        <w:ind w:left="6804" w:firstLine="567"/>
        <w:jc w:val="both"/>
        <w:rPr>
          <w:rFonts w:ascii="Times New Roman" w:eastAsia="Times New Roman" w:hAnsi="Times New Roman"/>
          <w:b/>
          <w:bCs/>
          <w:sz w:val="28"/>
          <w:szCs w:val="28"/>
          <w:u w:val="single"/>
        </w:rPr>
      </w:pPr>
    </w:p>
    <w:p w:rsidR="00672F1A" w:rsidRPr="00B300BC" w:rsidRDefault="00672F1A" w:rsidP="00672F1A">
      <w:pPr>
        <w:spacing w:line="360" w:lineRule="auto"/>
        <w:jc w:val="center"/>
        <w:rPr>
          <w:rFonts w:ascii="Times New Roman" w:eastAsia="Times New Roman" w:hAnsi="Times New Roman"/>
          <w:b/>
          <w:bCs/>
          <w:noProof/>
          <w:sz w:val="28"/>
          <w:szCs w:val="28"/>
          <w:u w:val="single"/>
          <w:rtl/>
          <w:lang w:eastAsia="he-IL"/>
        </w:rPr>
      </w:pPr>
      <w:r w:rsidRPr="00B300BC">
        <w:rPr>
          <w:rFonts w:ascii="Times New Roman" w:eastAsia="Times New Roman" w:hAnsi="Times New Roman" w:hint="cs"/>
          <w:b/>
          <w:bCs/>
          <w:noProof/>
          <w:sz w:val="28"/>
          <w:szCs w:val="28"/>
          <w:u w:val="single"/>
          <w:rtl/>
          <w:lang w:eastAsia="he-IL"/>
        </w:rPr>
        <w:t xml:space="preserve">טופס רישום להשתתפות במכרז מס' </w:t>
      </w:r>
      <w:r w:rsidR="0082018A" w:rsidRPr="0082018A">
        <w:rPr>
          <w:rFonts w:ascii="Times New Roman" w:eastAsia="Times New Roman" w:hAnsi="Times New Roman" w:hint="cs"/>
          <w:b/>
          <w:bCs/>
          <w:noProof/>
          <w:sz w:val="28"/>
          <w:szCs w:val="28"/>
          <w:u w:val="single"/>
          <w:rtl/>
          <w:lang w:eastAsia="he-IL"/>
        </w:rPr>
        <w:t>27/2024</w:t>
      </w:r>
    </w:p>
    <w:p w:rsidR="00672F1A" w:rsidRPr="00B300BC" w:rsidRDefault="00672F1A" w:rsidP="00672F1A">
      <w:pPr>
        <w:spacing w:line="360" w:lineRule="auto"/>
        <w:rPr>
          <w:rFonts w:ascii="Times New Roman" w:eastAsia="Times New Roman" w:hAnsi="Times New Roman"/>
          <w:b/>
          <w:bCs/>
          <w:noProof/>
          <w:u w:val="single"/>
          <w:rtl/>
          <w:lang w:eastAsia="he-IL"/>
        </w:rPr>
      </w:pPr>
    </w:p>
    <w:p w:rsidR="00672F1A" w:rsidRPr="00B300BC" w:rsidRDefault="00672F1A" w:rsidP="00672F1A">
      <w:pPr>
        <w:spacing w:line="360" w:lineRule="auto"/>
        <w:ind w:left="397" w:hanging="397"/>
        <w:rPr>
          <w:rFonts w:ascii="Times New Roman" w:eastAsia="Times New Roman" w:hAnsi="Times New Roman"/>
          <w:b/>
          <w:bCs/>
          <w:noProof/>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672F1A" w:rsidRPr="00B300BC" w:rsidTr="00E40D83">
        <w:tc>
          <w:tcPr>
            <w:tcW w:w="1666" w:type="dxa"/>
            <w:tcBorders>
              <w:top w:val="single" w:sz="12" w:space="0" w:color="auto"/>
              <w:left w:val="single" w:sz="12" w:space="0" w:color="auto"/>
              <w:bottom w:val="single" w:sz="12" w:space="0" w:color="auto"/>
              <w:right w:val="single" w:sz="6" w:space="0" w:color="auto"/>
            </w:tcBorders>
            <w:shd w:val="clear" w:color="auto" w:fill="D9D9D9"/>
          </w:tcPr>
          <w:p w:rsidR="00672F1A" w:rsidRPr="00B300BC" w:rsidRDefault="00672F1A" w:rsidP="00E40D83">
            <w:pPr>
              <w:spacing w:line="360" w:lineRule="auto"/>
              <w:ind w:left="397" w:hanging="397"/>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שם המציע/ה</w:t>
            </w:r>
          </w:p>
        </w:tc>
        <w:tc>
          <w:tcPr>
            <w:tcW w:w="6606"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ind w:left="397" w:hanging="397"/>
              <w:jc w:val="both"/>
              <w:rPr>
                <w:rFonts w:ascii="Times New Roman" w:eastAsia="Times New Roman" w:hAnsi="Times New Roman"/>
                <w:noProof/>
                <w:lang w:eastAsia="he-IL"/>
              </w:rPr>
            </w:pPr>
          </w:p>
        </w:tc>
      </w:tr>
    </w:tbl>
    <w:p w:rsidR="00672F1A" w:rsidRPr="00B300BC" w:rsidRDefault="00672F1A" w:rsidP="00672F1A">
      <w:pPr>
        <w:spacing w:line="360" w:lineRule="auto"/>
        <w:jc w:val="both"/>
        <w:rPr>
          <w:rFonts w:ascii="Times New Roman" w:eastAsia="Times New Roman" w:hAnsi="Times New Roman"/>
          <w:noProof/>
          <w:sz w:val="16"/>
          <w:szCs w:val="16"/>
          <w:rtl/>
          <w:lang w:eastAsia="he-IL"/>
        </w:rPr>
      </w:pPr>
    </w:p>
    <w:p w:rsidR="00672F1A" w:rsidRPr="00B300BC" w:rsidRDefault="00672F1A" w:rsidP="00672F1A">
      <w:pPr>
        <w:spacing w:line="360" w:lineRule="auto"/>
        <w:jc w:val="both"/>
        <w:rPr>
          <w:rFonts w:ascii="Times New Roman" w:eastAsia="Times New Roman" w:hAnsi="Times New Roman"/>
          <w:noProof/>
          <w:sz w:val="16"/>
          <w:szCs w:val="16"/>
          <w:rtl/>
          <w:lang w:eastAsia="he-I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672F1A" w:rsidRPr="00B300BC" w:rsidTr="00E40D83">
        <w:tc>
          <w:tcPr>
            <w:tcW w:w="3169" w:type="dxa"/>
            <w:tcBorders>
              <w:top w:val="single" w:sz="12" w:space="0" w:color="auto"/>
              <w:left w:val="single" w:sz="12" w:space="0" w:color="auto"/>
              <w:bottom w:val="single" w:sz="12" w:space="0" w:color="auto"/>
              <w:right w:val="single" w:sz="6"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מספר מזהה</w:t>
            </w:r>
          </w:p>
        </w:tc>
      </w:tr>
      <w:tr w:rsidR="00672F1A" w:rsidRPr="00B300BC" w:rsidTr="00E40D83">
        <w:tc>
          <w:tcPr>
            <w:tcW w:w="3169" w:type="dxa"/>
            <w:tcBorders>
              <w:top w:val="single" w:sz="12" w:space="0" w:color="auto"/>
              <w:left w:val="single" w:sz="12" w:space="0" w:color="auto"/>
              <w:bottom w:val="single" w:sz="12" w:space="0" w:color="auto"/>
              <w:right w:val="single" w:sz="6" w:space="0" w:color="auto"/>
            </w:tcBorders>
            <w:shd w:val="clear" w:color="auto" w:fill="FFFFFF"/>
          </w:tcPr>
          <w:p w:rsidR="00672F1A" w:rsidRPr="00B300BC" w:rsidRDefault="00672F1A" w:rsidP="00E40D83">
            <w:pPr>
              <w:spacing w:line="360" w:lineRule="auto"/>
              <w:jc w:val="both"/>
              <w:rPr>
                <w:rFonts w:ascii="Times New Roman" w:eastAsia="Times New Roman" w:hAnsi="Times New Roman"/>
                <w:b/>
                <w:bCs/>
                <w:noProof/>
                <w:rtl/>
                <w:lang w:eastAsia="he-IL"/>
              </w:rPr>
            </w:pPr>
          </w:p>
        </w:tc>
        <w:tc>
          <w:tcPr>
            <w:tcW w:w="2551"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jc w:val="both"/>
              <w:rPr>
                <w:rFonts w:ascii="Times New Roman" w:eastAsia="Times New Roman" w:hAnsi="Times New Roman"/>
                <w:noProof/>
                <w:lang w:eastAsia="he-IL"/>
              </w:rPr>
            </w:pPr>
          </w:p>
        </w:tc>
        <w:tc>
          <w:tcPr>
            <w:tcW w:w="2552"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jc w:val="both"/>
              <w:rPr>
                <w:rFonts w:ascii="Times New Roman" w:eastAsia="Times New Roman" w:hAnsi="Times New Roman"/>
                <w:noProof/>
                <w:lang w:eastAsia="he-IL"/>
              </w:rPr>
            </w:pPr>
          </w:p>
        </w:tc>
      </w:tr>
    </w:tbl>
    <w:p w:rsidR="00672F1A" w:rsidRPr="00B300BC" w:rsidRDefault="00672F1A" w:rsidP="00672F1A">
      <w:pPr>
        <w:spacing w:line="360" w:lineRule="auto"/>
        <w:jc w:val="both"/>
        <w:rPr>
          <w:rFonts w:ascii="Times New Roman" w:eastAsia="Times New Roman" w:hAnsi="Times New Roman"/>
          <w:noProof/>
          <w:sz w:val="16"/>
          <w:szCs w:val="16"/>
          <w:rtl/>
          <w:lang w:eastAsia="he-IL"/>
        </w:rPr>
      </w:pPr>
    </w:p>
    <w:p w:rsidR="00672F1A" w:rsidRPr="00B300BC" w:rsidRDefault="00672F1A" w:rsidP="00672F1A">
      <w:pPr>
        <w:spacing w:line="360" w:lineRule="auto"/>
        <w:jc w:val="both"/>
        <w:rPr>
          <w:rFonts w:ascii="Times New Roman" w:eastAsia="Times New Roman" w:hAnsi="Times New Roman"/>
          <w:noProof/>
          <w:sz w:val="16"/>
          <w:szCs w:val="16"/>
          <w:rtl/>
          <w:lang w:eastAsia="he-I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672F1A" w:rsidRPr="00B300BC" w:rsidTr="00E40D83">
        <w:tc>
          <w:tcPr>
            <w:tcW w:w="1987" w:type="dxa"/>
            <w:tcBorders>
              <w:top w:val="single" w:sz="12" w:space="0" w:color="auto"/>
              <w:left w:val="single" w:sz="12" w:space="0" w:color="auto"/>
              <w:bottom w:val="single" w:sz="12" w:space="0" w:color="auto"/>
              <w:right w:val="single" w:sz="6"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rtl/>
                <w:lang w:eastAsia="he-IL"/>
              </w:rPr>
            </w:pPr>
            <w:r w:rsidRPr="00B300BC">
              <w:rPr>
                <w:rFonts w:ascii="Times New Roman" w:eastAsia="Times New Roman" w:hAnsi="Times New Roman" w:hint="cs"/>
                <w:b/>
                <w:bCs/>
                <w:noProof/>
                <w:rtl/>
                <w:lang w:eastAsia="he-IL"/>
              </w:rPr>
              <w:t>טלפון נייד</w:t>
            </w:r>
          </w:p>
        </w:tc>
      </w:tr>
      <w:tr w:rsidR="00672F1A" w:rsidRPr="00B300BC" w:rsidTr="00E40D83">
        <w:tc>
          <w:tcPr>
            <w:tcW w:w="1987" w:type="dxa"/>
            <w:tcBorders>
              <w:top w:val="single" w:sz="12" w:space="0" w:color="auto"/>
              <w:left w:val="single" w:sz="12" w:space="0" w:color="auto"/>
              <w:bottom w:val="single" w:sz="12" w:space="0" w:color="auto"/>
              <w:right w:val="single" w:sz="6" w:space="0" w:color="auto"/>
            </w:tcBorders>
            <w:shd w:val="clear" w:color="auto" w:fill="FFFFFF"/>
          </w:tcPr>
          <w:p w:rsidR="00672F1A" w:rsidRPr="00B300BC" w:rsidRDefault="00672F1A" w:rsidP="00E40D83">
            <w:pPr>
              <w:spacing w:line="360" w:lineRule="auto"/>
              <w:jc w:val="both"/>
              <w:rPr>
                <w:rFonts w:ascii="Times New Roman" w:eastAsia="Times New Roman" w:hAnsi="Times New Roman"/>
                <w:b/>
                <w:bCs/>
                <w:noProof/>
                <w:rtl/>
                <w:lang w:eastAsia="he-IL"/>
              </w:rPr>
            </w:pPr>
          </w:p>
        </w:tc>
        <w:tc>
          <w:tcPr>
            <w:tcW w:w="3685"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jc w:val="both"/>
              <w:rPr>
                <w:rFonts w:ascii="Times New Roman" w:eastAsia="Times New Roman" w:hAnsi="Times New Roman"/>
                <w:noProof/>
                <w:lang w:eastAsia="he-IL"/>
              </w:rPr>
            </w:pPr>
          </w:p>
        </w:tc>
        <w:tc>
          <w:tcPr>
            <w:tcW w:w="2835"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jc w:val="both"/>
              <w:rPr>
                <w:rFonts w:ascii="Times New Roman" w:eastAsia="Times New Roman" w:hAnsi="Times New Roman"/>
                <w:noProof/>
                <w:lang w:eastAsia="he-IL"/>
              </w:rPr>
            </w:pPr>
          </w:p>
        </w:tc>
      </w:tr>
    </w:tbl>
    <w:p w:rsidR="00672F1A" w:rsidRPr="00B300BC" w:rsidRDefault="00672F1A" w:rsidP="00672F1A">
      <w:pPr>
        <w:spacing w:line="360" w:lineRule="auto"/>
        <w:jc w:val="both"/>
        <w:rPr>
          <w:rFonts w:ascii="Times New Roman" w:eastAsia="Times New Roman" w:hAnsi="Times New Roman"/>
          <w:noProof/>
          <w:sz w:val="16"/>
          <w:szCs w:val="16"/>
          <w:rtl/>
          <w:lang w:eastAsia="he-IL"/>
        </w:rPr>
      </w:pPr>
    </w:p>
    <w:p w:rsidR="00672F1A" w:rsidRPr="00B300BC" w:rsidRDefault="00672F1A" w:rsidP="00672F1A">
      <w:pPr>
        <w:spacing w:line="360" w:lineRule="auto"/>
        <w:jc w:val="both"/>
        <w:rPr>
          <w:rFonts w:ascii="Times New Roman" w:eastAsia="Times New Roman" w:hAnsi="Times New Roman"/>
          <w:noProof/>
          <w:sz w:val="16"/>
          <w:szCs w:val="16"/>
          <w:rtl/>
          <w:lang w:eastAsia="he-I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672F1A" w:rsidRPr="00B300BC" w:rsidTr="00E40D83">
        <w:tc>
          <w:tcPr>
            <w:tcW w:w="4161" w:type="dxa"/>
            <w:tcBorders>
              <w:top w:val="single" w:sz="12" w:space="0" w:color="auto"/>
              <w:left w:val="single" w:sz="12" w:space="0" w:color="auto"/>
              <w:bottom w:val="single" w:sz="12" w:space="0" w:color="auto"/>
              <w:right w:val="single" w:sz="6"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טלפון</w:t>
            </w:r>
          </w:p>
        </w:tc>
      </w:tr>
      <w:tr w:rsidR="00672F1A" w:rsidRPr="00B300BC" w:rsidTr="00E40D83">
        <w:tc>
          <w:tcPr>
            <w:tcW w:w="4161" w:type="dxa"/>
            <w:tcBorders>
              <w:top w:val="single" w:sz="12" w:space="0" w:color="auto"/>
              <w:left w:val="single" w:sz="12" w:space="0" w:color="auto"/>
              <w:bottom w:val="single" w:sz="12" w:space="0" w:color="auto"/>
              <w:right w:val="single" w:sz="6" w:space="0" w:color="auto"/>
            </w:tcBorders>
            <w:shd w:val="clear" w:color="auto" w:fill="FFFFFF"/>
          </w:tcPr>
          <w:p w:rsidR="00672F1A" w:rsidRPr="00B300BC" w:rsidRDefault="00672F1A" w:rsidP="00E40D83">
            <w:pPr>
              <w:spacing w:line="360" w:lineRule="auto"/>
              <w:jc w:val="both"/>
              <w:rPr>
                <w:rFonts w:ascii="Times New Roman" w:eastAsia="Times New Roman" w:hAnsi="Times New Roman"/>
                <w:b/>
                <w:bCs/>
                <w:noProof/>
                <w:rtl/>
                <w:lang w:eastAsia="he-IL"/>
              </w:rPr>
            </w:pPr>
          </w:p>
        </w:tc>
        <w:tc>
          <w:tcPr>
            <w:tcW w:w="2268" w:type="dxa"/>
            <w:tcBorders>
              <w:top w:val="single" w:sz="12" w:space="0" w:color="auto"/>
              <w:left w:val="single" w:sz="6" w:space="0" w:color="auto"/>
              <w:bottom w:val="single" w:sz="12" w:space="0" w:color="auto"/>
              <w:right w:val="single" w:sz="12" w:space="0" w:color="auto"/>
            </w:tcBorders>
          </w:tcPr>
          <w:p w:rsidR="00672F1A" w:rsidRPr="00B300BC" w:rsidRDefault="00672F1A" w:rsidP="00E40D83">
            <w:pPr>
              <w:spacing w:line="360" w:lineRule="auto"/>
              <w:jc w:val="both"/>
              <w:rPr>
                <w:rFonts w:ascii="Times New Roman" w:eastAsia="Times New Roman" w:hAnsi="Times New Roman"/>
                <w:noProof/>
                <w:lang w:eastAsia="he-IL"/>
              </w:rPr>
            </w:pPr>
          </w:p>
        </w:tc>
      </w:tr>
    </w:tbl>
    <w:p w:rsidR="00672F1A" w:rsidRPr="00B300BC" w:rsidRDefault="00672F1A" w:rsidP="00672F1A">
      <w:pPr>
        <w:spacing w:line="360" w:lineRule="auto"/>
        <w:jc w:val="both"/>
        <w:rPr>
          <w:rFonts w:ascii="Times New Roman" w:eastAsia="Times New Roman" w:hAnsi="Times New Roman"/>
          <w:noProof/>
          <w:sz w:val="16"/>
          <w:szCs w:val="16"/>
          <w:rtl/>
          <w:lang w:eastAsia="he-IL"/>
        </w:rPr>
      </w:pPr>
    </w:p>
    <w:p w:rsidR="00672F1A" w:rsidRPr="00B300BC" w:rsidRDefault="00672F1A" w:rsidP="00672F1A">
      <w:pPr>
        <w:tabs>
          <w:tab w:val="left" w:pos="1113"/>
        </w:tabs>
        <w:rPr>
          <w:rFonts w:ascii="Arial" w:eastAsia="Times New Roman" w:hAnsi="Arial"/>
          <w:b/>
          <w:bCs/>
          <w:sz w:val="16"/>
          <w:szCs w:val="16"/>
          <w:highlight w:val="cyan"/>
          <w:u w:val="single"/>
          <w:rtl/>
        </w:rPr>
      </w:pPr>
    </w:p>
    <w:p w:rsidR="00672F1A" w:rsidRPr="00B300BC" w:rsidRDefault="00672F1A" w:rsidP="00672F1A">
      <w:pPr>
        <w:tabs>
          <w:tab w:val="left" w:pos="1113"/>
        </w:tabs>
        <w:rPr>
          <w:rFonts w:ascii="Arial" w:eastAsia="Times New Roman" w:hAnsi="Arial"/>
          <w:sz w:val="16"/>
          <w:szCs w:val="16"/>
          <w:highlight w:val="cyan"/>
          <w:rtl/>
          <w:lang w:eastAsia="he-I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672F1A" w:rsidRPr="00B300BC" w:rsidTr="00E40D83">
        <w:tc>
          <w:tcPr>
            <w:tcW w:w="6429" w:type="dxa"/>
            <w:tcBorders>
              <w:top w:val="single" w:sz="12" w:space="0" w:color="auto"/>
              <w:left w:val="single" w:sz="12" w:space="0" w:color="auto"/>
              <w:bottom w:val="single" w:sz="12" w:space="0" w:color="auto"/>
              <w:right w:val="single" w:sz="12" w:space="0" w:color="auto"/>
            </w:tcBorders>
            <w:shd w:val="clear" w:color="auto" w:fill="D9D9D9"/>
          </w:tcPr>
          <w:p w:rsidR="00672F1A" w:rsidRPr="00B300BC" w:rsidRDefault="00672F1A" w:rsidP="00E40D83">
            <w:pPr>
              <w:spacing w:line="360" w:lineRule="auto"/>
              <w:jc w:val="both"/>
              <w:rPr>
                <w:rFonts w:ascii="Times New Roman" w:eastAsia="Times New Roman" w:hAnsi="Times New Roman"/>
                <w:b/>
                <w:bCs/>
                <w:noProof/>
                <w:lang w:eastAsia="he-IL"/>
              </w:rPr>
            </w:pPr>
            <w:r w:rsidRPr="00B300BC">
              <w:rPr>
                <w:rFonts w:ascii="Times New Roman" w:eastAsia="Times New Roman" w:hAnsi="Times New Roman" w:hint="cs"/>
                <w:b/>
                <w:bCs/>
                <w:noProof/>
                <w:rtl/>
                <w:lang w:eastAsia="he-IL"/>
              </w:rPr>
              <w:t>דוא"ל למשלוח תשובות לשאלות הבהרה וכל ההודעות הנוגעות למכרז</w:t>
            </w:r>
          </w:p>
        </w:tc>
      </w:tr>
      <w:tr w:rsidR="00672F1A" w:rsidRPr="00B300BC" w:rsidTr="00E40D83">
        <w:tc>
          <w:tcPr>
            <w:tcW w:w="6429" w:type="dxa"/>
            <w:tcBorders>
              <w:top w:val="single" w:sz="12" w:space="0" w:color="auto"/>
              <w:left w:val="single" w:sz="12" w:space="0" w:color="auto"/>
              <w:bottom w:val="single" w:sz="12" w:space="0" w:color="auto"/>
              <w:right w:val="single" w:sz="12" w:space="0" w:color="auto"/>
            </w:tcBorders>
            <w:shd w:val="clear" w:color="auto" w:fill="FFFFFF"/>
          </w:tcPr>
          <w:p w:rsidR="00672F1A" w:rsidRPr="00B300BC" w:rsidRDefault="00672F1A" w:rsidP="00E40D83">
            <w:pPr>
              <w:spacing w:line="360" w:lineRule="auto"/>
              <w:jc w:val="both"/>
              <w:rPr>
                <w:rFonts w:ascii="Times New Roman" w:eastAsia="Times New Roman" w:hAnsi="Times New Roman"/>
                <w:noProof/>
                <w:lang w:eastAsia="he-IL"/>
              </w:rPr>
            </w:pPr>
          </w:p>
        </w:tc>
      </w:tr>
    </w:tbl>
    <w:p w:rsidR="00672F1A" w:rsidRDefault="00672F1A" w:rsidP="00672F1A">
      <w:pPr>
        <w:rPr>
          <w:rtl/>
        </w:rPr>
      </w:pPr>
      <w:r>
        <w:rPr>
          <w:rtl/>
        </w:rPr>
        <w:br w:type="page"/>
      </w:r>
    </w:p>
    <w:p w:rsidR="009C285E" w:rsidRPr="009C285E" w:rsidRDefault="009366BD" w:rsidP="0057259E">
      <w:pPr>
        <w:pStyle w:val="afffffff9"/>
        <w:rPr>
          <w:rtl/>
        </w:rPr>
      </w:pPr>
      <w:bookmarkStart w:id="364" w:name="_Toc173823732"/>
      <w:bookmarkStart w:id="365" w:name="_Toc173825541"/>
      <w:bookmarkStart w:id="366" w:name="_Toc186449947"/>
      <w:bookmarkStart w:id="367" w:name="_Toc32477912"/>
      <w:bookmarkStart w:id="368" w:name="_Toc43400639"/>
      <w:bookmarkStart w:id="369" w:name="_Toc44931957"/>
      <w:bookmarkStart w:id="370" w:name="_Toc44932044"/>
      <w:bookmarkStart w:id="371" w:name="_Toc44932669"/>
      <w:bookmarkStart w:id="372" w:name="_Toc53331378"/>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4"/>
      <w:bookmarkEnd w:id="365"/>
      <w:bookmarkEnd w:id="366"/>
    </w:p>
    <w:bookmarkEnd w:id="367"/>
    <w:bookmarkEnd w:id="368"/>
    <w:bookmarkEnd w:id="369"/>
    <w:bookmarkEnd w:id="370"/>
    <w:bookmarkEnd w:id="371"/>
    <w:bookmarkEnd w:id="372"/>
    <w:p w:rsidR="00755EEB" w:rsidRPr="00755EEB" w:rsidRDefault="00755EEB" w:rsidP="00EB07B2">
      <w:pPr>
        <w:pStyle w:val="1-0"/>
        <w:numPr>
          <w:ilvl w:val="0"/>
          <w:numId w:val="70"/>
        </w:numPr>
      </w:pPr>
      <w:r w:rsidRPr="005016FC">
        <w:rPr>
          <w:sz w:val="32"/>
          <w:szCs w:val="32"/>
          <w:rtl/>
        </w:rPr>
        <w:t>השירותים מושא המכרז</w:t>
      </w:r>
      <w:r w:rsidRPr="00755EEB">
        <w:rPr>
          <w:rtl/>
        </w:rPr>
        <w:t xml:space="preserve">  </w:t>
      </w:r>
    </w:p>
    <w:p w:rsidR="00755EEB" w:rsidRPr="005016FC" w:rsidRDefault="00755EEB" w:rsidP="00271DEE">
      <w:pPr>
        <w:pStyle w:val="2-0"/>
        <w:ind w:left="1050" w:hanging="690"/>
        <w:rPr>
          <w:b/>
          <w:bCs/>
          <w:rtl/>
        </w:rPr>
      </w:pPr>
      <w:r w:rsidRPr="005016FC">
        <w:rPr>
          <w:b/>
          <w:bCs/>
          <w:rtl/>
        </w:rPr>
        <w:t>שירותי ייעוץ תקשורת ואסטרטגיה תקשורתית</w:t>
      </w:r>
    </w:p>
    <w:p w:rsidR="00755EEB" w:rsidRPr="005016FC" w:rsidRDefault="00755EEB" w:rsidP="005016FC">
      <w:pPr>
        <w:pStyle w:val="2-0"/>
        <w:numPr>
          <w:ilvl w:val="0"/>
          <w:numId w:val="0"/>
        </w:numPr>
        <w:ind w:left="1080"/>
        <w:rPr>
          <w:b/>
          <w:bCs/>
        </w:rPr>
      </w:pPr>
      <w:r w:rsidRPr="005016FC">
        <w:rPr>
          <w:b/>
          <w:bCs/>
          <w:rtl/>
        </w:rPr>
        <w:t xml:space="preserve">השעות שיוקצו לנושא </w:t>
      </w:r>
      <w:r w:rsidRPr="005016FC">
        <w:rPr>
          <w:rFonts w:hint="eastAsia"/>
          <w:b/>
          <w:bCs/>
          <w:rtl/>
        </w:rPr>
        <w:t>הייעוץ</w:t>
      </w:r>
      <w:r w:rsidRPr="005016FC">
        <w:rPr>
          <w:b/>
          <w:bCs/>
          <w:rtl/>
        </w:rPr>
        <w:t xml:space="preserve"> </w:t>
      </w:r>
      <w:r w:rsidRPr="005016FC">
        <w:rPr>
          <w:rFonts w:hint="eastAsia"/>
          <w:b/>
          <w:bCs/>
          <w:rtl/>
        </w:rPr>
        <w:t>ו</w:t>
      </w:r>
      <w:r w:rsidRPr="005016FC">
        <w:rPr>
          <w:b/>
          <w:bCs/>
          <w:rtl/>
        </w:rPr>
        <w:t>האסטרטגיה ה</w:t>
      </w:r>
      <w:r w:rsidRPr="005016FC">
        <w:rPr>
          <w:rFonts w:hint="eastAsia"/>
          <w:b/>
          <w:bCs/>
          <w:rtl/>
        </w:rPr>
        <w:t>תקשורתית</w:t>
      </w:r>
      <w:r w:rsidRPr="005016FC">
        <w:rPr>
          <w:b/>
          <w:bCs/>
          <w:rtl/>
        </w:rPr>
        <w:t xml:space="preserve"> יעמדו על כ-120 שעות בחודש, ויכללו את הפעילויות הבאות:</w:t>
      </w:r>
    </w:p>
    <w:p w:rsidR="00755EEB" w:rsidRPr="00F3761E" w:rsidRDefault="00755EEB" w:rsidP="00271DEE">
      <w:pPr>
        <w:pStyle w:val="3-"/>
        <w:ind w:hanging="727"/>
      </w:pPr>
      <w:r w:rsidRPr="00E1511F">
        <w:rPr>
          <w:rFonts w:hint="eastAsia"/>
          <w:rtl/>
        </w:rPr>
        <w:t>בניית</w:t>
      </w:r>
      <w:r w:rsidRPr="00E1511F">
        <w:rPr>
          <w:rtl/>
        </w:rPr>
        <w:t xml:space="preserve"> </w:t>
      </w:r>
      <w:r w:rsidRPr="00173230">
        <w:rPr>
          <w:rtl/>
        </w:rPr>
        <w:t>אסטרטגיה שיווקית למשרד</w:t>
      </w:r>
      <w:r w:rsidRPr="009A420C">
        <w:rPr>
          <w:rtl/>
        </w:rPr>
        <w:t xml:space="preserve"> המותאמת למציאות המשתנה בתחומי העלייה והקליטה.</w:t>
      </w:r>
    </w:p>
    <w:p w:rsidR="00755EEB" w:rsidRPr="00092D18" w:rsidRDefault="00755EEB" w:rsidP="00271DEE">
      <w:pPr>
        <w:pStyle w:val="3-"/>
        <w:ind w:hanging="727"/>
        <w:rPr>
          <w:rtl/>
        </w:rPr>
      </w:pPr>
      <w:r w:rsidRPr="00F3761E">
        <w:rPr>
          <w:rtl/>
        </w:rPr>
        <w:t>פעילות  מכוונת  לחשיפת התוכניות ש</w:t>
      </w:r>
      <w:r w:rsidRPr="00092D18">
        <w:rPr>
          <w:rFonts w:hint="eastAsia"/>
          <w:rtl/>
        </w:rPr>
        <w:t>מבוצעות</w:t>
      </w:r>
      <w:r w:rsidRPr="00092D18">
        <w:rPr>
          <w:rtl/>
        </w:rPr>
        <w:t xml:space="preserve"> על ידי משרד העלייה והקליטה או נתמכות על ידו.</w:t>
      </w:r>
    </w:p>
    <w:p w:rsidR="00755EEB" w:rsidRPr="00092D18" w:rsidRDefault="00755EEB" w:rsidP="00271DEE">
      <w:pPr>
        <w:pStyle w:val="3-"/>
        <w:ind w:hanging="727"/>
      </w:pPr>
      <w:r w:rsidRPr="00092D18">
        <w:rPr>
          <w:rtl/>
        </w:rPr>
        <w:t xml:space="preserve">שירותי </w:t>
      </w:r>
      <w:proofErr w:type="spellStart"/>
      <w:r w:rsidRPr="00092D18">
        <w:rPr>
          <w:rtl/>
        </w:rPr>
        <w:t>קריאייטיב</w:t>
      </w:r>
      <w:proofErr w:type="spellEnd"/>
      <w:r w:rsidRPr="00092D18">
        <w:rPr>
          <w:rtl/>
        </w:rPr>
        <w:t>.</w:t>
      </w:r>
    </w:p>
    <w:p w:rsidR="00755EEB" w:rsidRPr="00EB07B2" w:rsidRDefault="00755EEB" w:rsidP="00271DEE">
      <w:pPr>
        <w:pStyle w:val="3-"/>
        <w:ind w:hanging="727"/>
      </w:pPr>
      <w:r w:rsidRPr="00092D18">
        <w:rPr>
          <w:rtl/>
        </w:rPr>
        <w:t xml:space="preserve">כתיבת הודעות לעיתונות ומאמרים </w:t>
      </w:r>
      <w:r w:rsidRPr="00EB07B2">
        <w:rPr>
          <w:rtl/>
        </w:rPr>
        <w:t xml:space="preserve">בעברית. מוערך </w:t>
      </w:r>
      <w:proofErr w:type="spellStart"/>
      <w:r w:rsidRPr="00EB07B2">
        <w:rPr>
          <w:rFonts w:hint="eastAsia"/>
          <w:rtl/>
        </w:rPr>
        <w:t>בכ</w:t>
      </w:r>
      <w:proofErr w:type="spellEnd"/>
      <w:r w:rsidRPr="00EB07B2">
        <w:rPr>
          <w:rtl/>
        </w:rPr>
        <w:t xml:space="preserve"> 10 </w:t>
      </w:r>
      <w:r w:rsidRPr="00EB07B2">
        <w:rPr>
          <w:rFonts w:hint="eastAsia"/>
          <w:rtl/>
        </w:rPr>
        <w:t>הודעות</w:t>
      </w:r>
      <w:r w:rsidRPr="00EB07B2">
        <w:rPr>
          <w:rtl/>
        </w:rPr>
        <w:t xml:space="preserve"> </w:t>
      </w:r>
      <w:r w:rsidRPr="00EB07B2">
        <w:rPr>
          <w:rFonts w:hint="eastAsia"/>
          <w:rtl/>
        </w:rPr>
        <w:t>בחודש</w:t>
      </w:r>
      <w:r w:rsidRPr="00EB07B2">
        <w:rPr>
          <w:rtl/>
        </w:rPr>
        <w:t>.</w:t>
      </w:r>
    </w:p>
    <w:p w:rsidR="00755EEB" w:rsidRPr="00092D18" w:rsidRDefault="00755EEB" w:rsidP="00271DEE">
      <w:pPr>
        <w:pStyle w:val="3-"/>
        <w:ind w:hanging="727"/>
      </w:pPr>
      <w:r w:rsidRPr="00092D18">
        <w:rPr>
          <w:rtl/>
        </w:rPr>
        <w:t>כתיבת טורים לעיתונות בנושאים רלוונטיים. מוערך ב</w:t>
      </w:r>
      <w:r w:rsidRPr="00092D18">
        <w:rPr>
          <w:rFonts w:hint="eastAsia"/>
          <w:rtl/>
        </w:rPr>
        <w:t>אחד</w:t>
      </w:r>
      <w:r w:rsidRPr="00092D18">
        <w:rPr>
          <w:rtl/>
        </w:rPr>
        <w:t xml:space="preserve"> עד 2 </w:t>
      </w:r>
      <w:r w:rsidRPr="00092D18">
        <w:rPr>
          <w:rFonts w:hint="eastAsia"/>
          <w:rtl/>
        </w:rPr>
        <w:t>טורים</w:t>
      </w:r>
      <w:r w:rsidRPr="00092D18">
        <w:rPr>
          <w:rtl/>
        </w:rPr>
        <w:t xml:space="preserve"> בחודש.</w:t>
      </w:r>
    </w:p>
    <w:p w:rsidR="00755EEB" w:rsidRPr="00092D18" w:rsidRDefault="00755EEB" w:rsidP="00271DEE">
      <w:pPr>
        <w:pStyle w:val="3-"/>
        <w:ind w:hanging="727"/>
      </w:pPr>
      <w:r w:rsidRPr="00092D18">
        <w:rPr>
          <w:rtl/>
        </w:rPr>
        <w:t>ייזום פעילות ומוצרים תקשורתיים הסברתיים.</w:t>
      </w:r>
    </w:p>
    <w:p w:rsidR="00755EEB" w:rsidRPr="00755EEB" w:rsidRDefault="00755EEB" w:rsidP="00271DEE">
      <w:pPr>
        <w:pStyle w:val="3-"/>
        <w:ind w:hanging="727"/>
      </w:pPr>
      <w:r w:rsidRPr="00755EEB">
        <w:rPr>
          <w:rtl/>
        </w:rPr>
        <w:t xml:space="preserve">קידום פרסומן של </w:t>
      </w:r>
      <w:r w:rsidRPr="00755EEB">
        <w:rPr>
          <w:rFonts w:hint="eastAsia"/>
          <w:rtl/>
        </w:rPr>
        <w:t>ידיעות</w:t>
      </w:r>
      <w:r w:rsidRPr="00755EEB">
        <w:rPr>
          <w:rtl/>
        </w:rPr>
        <w:t xml:space="preserve"> </w:t>
      </w:r>
      <w:r w:rsidRPr="00755EEB">
        <w:rPr>
          <w:rFonts w:hint="eastAsia"/>
          <w:rtl/>
        </w:rPr>
        <w:t>ו</w:t>
      </w:r>
      <w:r w:rsidRPr="00755EEB">
        <w:rPr>
          <w:rtl/>
        </w:rPr>
        <w:t>הודעות בעיתונות יומית, מקצועית וברשת האינטרנט.</w:t>
      </w:r>
    </w:p>
    <w:p w:rsidR="00755EEB" w:rsidRPr="00755EEB" w:rsidRDefault="00755EEB" w:rsidP="00271DEE">
      <w:pPr>
        <w:pStyle w:val="3-"/>
        <w:ind w:hanging="727"/>
        <w:rPr>
          <w:color w:val="0070C0"/>
        </w:rPr>
      </w:pPr>
      <w:r w:rsidRPr="00755EEB">
        <w:rPr>
          <w:rtl/>
        </w:rPr>
        <w:t xml:space="preserve">פעילות </w:t>
      </w:r>
      <w:r w:rsidRPr="00755EEB">
        <w:rPr>
          <w:rFonts w:hint="eastAsia"/>
          <w:rtl/>
        </w:rPr>
        <w:t>שוטפת</w:t>
      </w:r>
      <w:r w:rsidRPr="00755EEB">
        <w:rPr>
          <w:rtl/>
        </w:rPr>
        <w:t xml:space="preserve"> מול הכתבים העוסקים בתחומים הרלוונטיים בעיתונות היומית ובכתבי עת בארץ (מדיה כתובה ואלקטרונית) וברשת האינטרנט.</w:t>
      </w:r>
    </w:p>
    <w:p w:rsidR="00755EEB" w:rsidRPr="00755EEB" w:rsidRDefault="00755EEB" w:rsidP="00271DEE">
      <w:pPr>
        <w:pStyle w:val="3-"/>
        <w:ind w:hanging="727"/>
      </w:pPr>
      <w:r w:rsidRPr="00755EEB">
        <w:rPr>
          <w:rtl/>
        </w:rPr>
        <w:t xml:space="preserve">מיפוי כנסים, אירועים </w:t>
      </w:r>
      <w:proofErr w:type="spellStart"/>
      <w:r w:rsidRPr="00755EEB">
        <w:rPr>
          <w:rtl/>
        </w:rPr>
        <w:t>ויזמויות</w:t>
      </w:r>
      <w:proofErr w:type="spellEnd"/>
      <w:r w:rsidRPr="00755EEB">
        <w:rPr>
          <w:rtl/>
        </w:rPr>
        <w:t xml:space="preserve"> רלוונטיות לפעילות המשרד. </w:t>
      </w:r>
    </w:p>
    <w:p w:rsidR="00755EEB" w:rsidRPr="00755EEB" w:rsidRDefault="00755EEB" w:rsidP="00271DEE">
      <w:pPr>
        <w:pStyle w:val="3-"/>
        <w:ind w:hanging="727"/>
      </w:pPr>
      <w:r w:rsidRPr="00755EEB">
        <w:rPr>
          <w:rtl/>
        </w:rPr>
        <w:t>ייזום פעילות שיווקית ותקשורתית. ליווי והכנה מקדימה של הגורמים הרלוונטיים במשרד בעת קיום ראיונות, מסיבות עיתונאים או אירועים תקשורתיים.</w:t>
      </w:r>
    </w:p>
    <w:p w:rsidR="00755EEB" w:rsidRPr="00755EEB" w:rsidRDefault="00755EEB" w:rsidP="00271DEE">
      <w:pPr>
        <w:pStyle w:val="3-"/>
        <w:ind w:hanging="727"/>
        <w:rPr>
          <w:rtl/>
        </w:rPr>
      </w:pPr>
      <w:r w:rsidRPr="00755EEB">
        <w:rPr>
          <w:rtl/>
        </w:rPr>
        <w:t>נוכחות בכנסי</w:t>
      </w:r>
      <w:r w:rsidRPr="00755EEB">
        <w:rPr>
          <w:rFonts w:hint="eastAsia"/>
          <w:rtl/>
        </w:rPr>
        <w:t>ם</w:t>
      </w:r>
      <w:r w:rsidRPr="00755EEB">
        <w:rPr>
          <w:rtl/>
        </w:rPr>
        <w:t xml:space="preserve"> ואירועי</w:t>
      </w:r>
      <w:r w:rsidRPr="00755EEB">
        <w:rPr>
          <w:rFonts w:hint="eastAsia"/>
          <w:rtl/>
        </w:rPr>
        <w:t>ם</w:t>
      </w:r>
      <w:r w:rsidRPr="00755EEB">
        <w:rPr>
          <w:rtl/>
        </w:rPr>
        <w:t xml:space="preserve"> שעורך המשרד ועבודה מהשטח מול עיתונאים במידת הצורך</w:t>
      </w:r>
      <w:r w:rsidRPr="00755EEB">
        <w:rPr>
          <w:color w:val="0070C0"/>
          <w:rtl/>
        </w:rPr>
        <w:t>.</w:t>
      </w:r>
      <w:r w:rsidRPr="00755EEB">
        <w:rPr>
          <w:rtl/>
        </w:rPr>
        <w:t xml:space="preserve"> מוערך בכ-2-4 כנסים בחודש.</w:t>
      </w:r>
    </w:p>
    <w:p w:rsidR="00755EEB" w:rsidRPr="00755EEB" w:rsidRDefault="00755EEB" w:rsidP="00271DEE">
      <w:pPr>
        <w:pStyle w:val="3-"/>
        <w:ind w:hanging="727"/>
      </w:pPr>
      <w:r w:rsidRPr="00755EEB">
        <w:rPr>
          <w:rtl/>
        </w:rPr>
        <w:t xml:space="preserve"> סיוע בטיפול בניהול משברים תקשורתיים</w:t>
      </w:r>
      <w:r w:rsidRPr="00755EEB">
        <w:rPr>
          <w:color w:val="0070C0"/>
          <w:rtl/>
        </w:rPr>
        <w:t>.</w:t>
      </w:r>
    </w:p>
    <w:p w:rsidR="00755EEB" w:rsidRPr="00755EEB" w:rsidRDefault="00755EEB" w:rsidP="00271DEE">
      <w:pPr>
        <w:pStyle w:val="3-"/>
        <w:ind w:hanging="727"/>
      </w:pPr>
      <w:r w:rsidRPr="00755EEB">
        <w:rPr>
          <w:rtl/>
        </w:rPr>
        <w:t xml:space="preserve"> השתתפות בישיבות וייעוץ טלפוני. מוערך בישיבה שבועית עם אגף הדוברות ובישיבה דו-שבועית ברמת הנהלה.</w:t>
      </w:r>
    </w:p>
    <w:p w:rsidR="0082018A" w:rsidRDefault="00755EEB" w:rsidP="0082018A">
      <w:pPr>
        <w:spacing w:after="29" w:line="360" w:lineRule="auto"/>
        <w:ind w:left="902"/>
        <w:jc w:val="both"/>
        <w:rPr>
          <w:rtl/>
        </w:rPr>
      </w:pPr>
      <w:r w:rsidRPr="00755EEB">
        <w:rPr>
          <w:rFonts w:hint="eastAsia"/>
          <w:rtl/>
        </w:rPr>
        <w:t>יובהר</w:t>
      </w:r>
      <w:r w:rsidRPr="00755EEB">
        <w:rPr>
          <w:rtl/>
        </w:rPr>
        <w:t xml:space="preserve">, כי הספק הזוכה לא יידרש </w:t>
      </w:r>
      <w:proofErr w:type="spellStart"/>
      <w:r w:rsidRPr="00755EEB">
        <w:rPr>
          <w:rFonts w:hint="eastAsia"/>
          <w:rtl/>
        </w:rPr>
        <w:t>ליתן</w:t>
      </w:r>
      <w:proofErr w:type="spellEnd"/>
      <w:r w:rsidRPr="00755EEB">
        <w:rPr>
          <w:rtl/>
        </w:rPr>
        <w:t xml:space="preserve"> שירותים </w:t>
      </w:r>
      <w:r w:rsidRPr="00755EEB">
        <w:rPr>
          <w:rFonts w:hint="eastAsia"/>
          <w:rtl/>
        </w:rPr>
        <w:t>בתחום</w:t>
      </w:r>
      <w:r w:rsidRPr="00755EEB">
        <w:rPr>
          <w:rtl/>
        </w:rPr>
        <w:t xml:space="preserve"> הניו מדיה. עוד יובהר כי הרשימה שלעיל אינה ממצה והמשרד יהיה רשאי לבקש </w:t>
      </w:r>
      <w:proofErr w:type="spellStart"/>
      <w:r w:rsidRPr="00755EEB">
        <w:rPr>
          <w:rFonts w:hint="eastAsia"/>
          <w:rtl/>
        </w:rPr>
        <w:t>מהמציע</w:t>
      </w:r>
      <w:proofErr w:type="spellEnd"/>
      <w:r w:rsidRPr="00755EEB">
        <w:rPr>
          <w:rtl/>
        </w:rPr>
        <w:t xml:space="preserve"> הזוכה מתן שירותים </w:t>
      </w:r>
      <w:r w:rsidRPr="00755EEB">
        <w:rPr>
          <w:rtl/>
        </w:rPr>
        <w:lastRenderedPageBreak/>
        <w:t>נוספים בתחום הייעוץ התקשורתי, ללא כל תמורה נוספת מעבר לתמורה החודשית עבור מתן השירותים ובהתאם לצורך.</w:t>
      </w:r>
    </w:p>
    <w:p w:rsidR="00755EEB" w:rsidRPr="00755EEB" w:rsidRDefault="0082018A" w:rsidP="0082018A">
      <w:pPr>
        <w:spacing w:after="29" w:line="360" w:lineRule="auto"/>
        <w:ind w:left="902"/>
        <w:jc w:val="both"/>
      </w:pPr>
      <w:r>
        <w:rPr>
          <w:rFonts w:hint="cs"/>
          <w:rtl/>
        </w:rPr>
        <w:t xml:space="preserve">המשרד יקבע מדדים לביצוע השירותים ועמדי ביעדי ההתקשרות והספק הזוכה יידרש לפעול על פיהם. </w:t>
      </w:r>
      <w:r w:rsidR="00755EEB" w:rsidRPr="00755EEB">
        <w:rPr>
          <w:rtl/>
        </w:rPr>
        <w:t xml:space="preserve"> </w:t>
      </w:r>
    </w:p>
    <w:p w:rsidR="00755EEB" w:rsidRPr="005016FC" w:rsidRDefault="00755EEB" w:rsidP="00271DEE">
      <w:pPr>
        <w:pStyle w:val="2-0"/>
        <w:ind w:left="1050" w:hanging="690"/>
        <w:rPr>
          <w:b/>
          <w:bCs/>
        </w:rPr>
      </w:pPr>
      <w:r w:rsidRPr="005016FC">
        <w:rPr>
          <w:b/>
          <w:bCs/>
          <w:rtl/>
        </w:rPr>
        <w:t>מנהל תיק לקוח וצוות הספק</w:t>
      </w:r>
    </w:p>
    <w:p w:rsidR="00755EEB" w:rsidRPr="00755EEB" w:rsidRDefault="00755EEB" w:rsidP="00271DEE">
      <w:pPr>
        <w:pStyle w:val="3-"/>
        <w:ind w:hanging="727"/>
      </w:pPr>
      <w:r w:rsidRPr="00755EEB">
        <w:rPr>
          <w:rtl/>
        </w:rPr>
        <w:t>בעל ההצעה הזוכה יקצה לצורך מתן השירותים נציג מטעמו אשר יהיה מנהל התיק של המשרד אצלו, ויספק את השירותים בפועל למשרד (להלן: "</w:t>
      </w:r>
      <w:r w:rsidRPr="005016FC">
        <w:rPr>
          <w:rtl/>
        </w:rPr>
        <w:t>מנהל התיק</w:t>
      </w:r>
      <w:r w:rsidRPr="00755EEB">
        <w:rPr>
          <w:rtl/>
        </w:rPr>
        <w:t xml:space="preserve">"). </w:t>
      </w:r>
    </w:p>
    <w:p w:rsidR="00755EEB" w:rsidRPr="00755EEB" w:rsidRDefault="00755EEB" w:rsidP="00271DEE">
      <w:pPr>
        <w:pStyle w:val="3-"/>
        <w:ind w:hanging="727"/>
      </w:pPr>
      <w:r w:rsidRPr="00755EEB">
        <w:rPr>
          <w:rtl/>
        </w:rPr>
        <w:t xml:space="preserve">נדרש, כי מנהל התיק שהוצע במסגרת ההצעה הזוכה הוא אשר יספק את השירותים בפועל. אם במהלך תקופת ההתקשרות יבקש </w:t>
      </w:r>
      <w:r w:rsidRPr="00755EEB">
        <w:rPr>
          <w:rFonts w:hint="eastAsia"/>
          <w:rtl/>
        </w:rPr>
        <w:t>הספק</w:t>
      </w:r>
      <w:r w:rsidRPr="00755EEB">
        <w:rPr>
          <w:rtl/>
        </w:rPr>
        <w:t xml:space="preserve"> </w:t>
      </w:r>
      <w:r w:rsidRPr="00755EEB">
        <w:rPr>
          <w:rFonts w:hint="eastAsia"/>
          <w:rtl/>
        </w:rPr>
        <w:t>הזוכה</w:t>
      </w:r>
      <w:r w:rsidRPr="00755EEB">
        <w:rPr>
          <w:rtl/>
        </w:rPr>
        <w:t xml:space="preserve"> להחליף את מנהל התיק שהוצע מטעמו במכרז, מכל סיבה שהיא, יידרש אישור המשרד וועדת המכרזים מראש בנוגע לזהותו של מנהל התיק החלופי בהתאם לקבוע להלן. </w:t>
      </w:r>
    </w:p>
    <w:p w:rsidR="00755EEB" w:rsidRPr="00755EEB" w:rsidRDefault="00755EEB" w:rsidP="00271DEE">
      <w:pPr>
        <w:pStyle w:val="3-"/>
        <w:ind w:hanging="727"/>
      </w:pPr>
      <w:r w:rsidRPr="00755EEB">
        <w:rPr>
          <w:rtl/>
        </w:rPr>
        <w:t>מנהל התיק החלופי יידרש לעמוד בתנאי הסף שהוגדרו במכרז זה ל</w:t>
      </w:r>
      <w:r w:rsidRPr="00755EEB">
        <w:rPr>
          <w:rFonts w:hint="eastAsia"/>
          <w:rtl/>
        </w:rPr>
        <w:t>תפקיד</w:t>
      </w:r>
      <w:r w:rsidRPr="00755EEB">
        <w:rPr>
          <w:rtl/>
        </w:rPr>
        <w:t>, ולקבל ניקוד איכות שלא יפחת מניקוד האיכות שקיבל מנהל התיק הפורש, במסג</w:t>
      </w:r>
      <w:r w:rsidRPr="00755EEB">
        <w:rPr>
          <w:rFonts w:hint="eastAsia"/>
          <w:rtl/>
        </w:rPr>
        <w:t>רת</w:t>
      </w:r>
      <w:r w:rsidRPr="00755EEB">
        <w:rPr>
          <w:rtl/>
        </w:rPr>
        <w:t xml:space="preserve"> </w:t>
      </w:r>
      <w:r w:rsidRPr="00755EEB">
        <w:rPr>
          <w:rFonts w:hint="eastAsia"/>
          <w:rtl/>
        </w:rPr>
        <w:t>הצעת</w:t>
      </w:r>
      <w:r w:rsidRPr="00755EEB">
        <w:rPr>
          <w:rtl/>
        </w:rPr>
        <w:t xml:space="preserve"> </w:t>
      </w:r>
      <w:r w:rsidRPr="00755EEB">
        <w:rPr>
          <w:rFonts w:hint="eastAsia"/>
          <w:rtl/>
        </w:rPr>
        <w:t>הספק</w:t>
      </w:r>
      <w:r w:rsidRPr="00755EEB">
        <w:rPr>
          <w:rtl/>
        </w:rPr>
        <w:t xml:space="preserve"> </w:t>
      </w:r>
      <w:r w:rsidRPr="00755EEB">
        <w:rPr>
          <w:rFonts w:hint="eastAsia"/>
          <w:rtl/>
        </w:rPr>
        <w:t>הזוכה</w:t>
      </w:r>
      <w:r w:rsidRPr="00755EEB">
        <w:rPr>
          <w:rtl/>
        </w:rPr>
        <w:t xml:space="preserve">. אי העמדת מנהל תיק העונה על האמור לעיל, יהווה הפרה יסודית של ההסכם, </w:t>
      </w:r>
      <w:r w:rsidRPr="00755EEB">
        <w:rPr>
          <w:rFonts w:hint="eastAsia"/>
          <w:rtl/>
        </w:rPr>
        <w:t>ו</w:t>
      </w:r>
      <w:r w:rsidRPr="00755EEB">
        <w:rPr>
          <w:rtl/>
        </w:rPr>
        <w:t xml:space="preserve">המשרד יהא רשאי לבטל את ההסכם. כן יובהר, כי לא תתאפשר החלפת מנהל התיק בזמן ההליך </w:t>
      </w:r>
      <w:proofErr w:type="spellStart"/>
      <w:r w:rsidRPr="00755EEB">
        <w:rPr>
          <w:rtl/>
        </w:rPr>
        <w:t>המכרזי</w:t>
      </w:r>
      <w:proofErr w:type="spellEnd"/>
      <w:r w:rsidRPr="00755EEB">
        <w:rPr>
          <w:rtl/>
        </w:rPr>
        <w:t xml:space="preserve"> או בתקופה של חודשיים לאחריו אלא בנסיבות שאינן תלויות בבעל הצעה או במנהל התיק.   </w:t>
      </w:r>
    </w:p>
    <w:p w:rsidR="00755EEB" w:rsidRPr="00755EEB" w:rsidRDefault="00755EEB" w:rsidP="00271DEE">
      <w:pPr>
        <w:pStyle w:val="3-"/>
        <w:ind w:hanging="727"/>
      </w:pPr>
      <w:r w:rsidRPr="00755EEB">
        <w:rPr>
          <w:rtl/>
        </w:rPr>
        <w:t>בנוסף למנהל התיק, יעמיד בעל ההצעה הזוכה לרשות המשרד צוות שייתן למשרד מענה מלא לצרכים המפורטים לעיל, המורכב מאנשי מקצוע, בכמות וב</w:t>
      </w:r>
      <w:r w:rsidRPr="00755EEB">
        <w:rPr>
          <w:rFonts w:hint="eastAsia"/>
          <w:rtl/>
        </w:rPr>
        <w:t>עלי</w:t>
      </w:r>
      <w:r w:rsidRPr="00755EEB">
        <w:rPr>
          <w:rtl/>
        </w:rPr>
        <w:t xml:space="preserve"> </w:t>
      </w:r>
      <w:r w:rsidRPr="00755EEB">
        <w:rPr>
          <w:rFonts w:hint="eastAsia"/>
          <w:rtl/>
        </w:rPr>
        <w:t>ה</w:t>
      </w:r>
      <w:r w:rsidRPr="00755EEB">
        <w:rPr>
          <w:rtl/>
        </w:rPr>
        <w:t xml:space="preserve">כישורים </w:t>
      </w:r>
      <w:r w:rsidRPr="00755EEB">
        <w:rPr>
          <w:rFonts w:hint="eastAsia"/>
          <w:rtl/>
        </w:rPr>
        <w:t>והניסיון</w:t>
      </w:r>
      <w:r w:rsidRPr="00755EEB">
        <w:rPr>
          <w:rtl/>
        </w:rPr>
        <w:t xml:space="preserve"> הדרושים  לשם  קיום התחייבויותיו לפי המכרז והסכם ההתקשרות, על נספחיהם ולצורך מתן שירות מיטבי למשרד. על הספק הזוכה לתת עדיפות לאנשים בעלי ניסיון וידע בתחומי העלייה והקליטה ובתחומים הנושקים לכך. </w:t>
      </w:r>
    </w:p>
    <w:p w:rsidR="00755EEB" w:rsidRPr="00755EEB" w:rsidRDefault="00755EEB" w:rsidP="00271DEE">
      <w:pPr>
        <w:pStyle w:val="2-0"/>
        <w:ind w:left="1050" w:hanging="690"/>
        <w:rPr>
          <w:b/>
          <w:bCs/>
        </w:rPr>
      </w:pPr>
      <w:r w:rsidRPr="00755EEB">
        <w:rPr>
          <w:b/>
          <w:bCs/>
          <w:rtl/>
        </w:rPr>
        <w:t xml:space="preserve">דגשים: </w:t>
      </w:r>
    </w:p>
    <w:p w:rsidR="00755EEB" w:rsidRPr="00755EEB" w:rsidRDefault="00755EEB" w:rsidP="00271DEE">
      <w:pPr>
        <w:pStyle w:val="3-"/>
        <w:ind w:hanging="727"/>
        <w:rPr>
          <w:rtl/>
        </w:rPr>
      </w:pPr>
      <w:r w:rsidRPr="00755EEB">
        <w:rPr>
          <w:rtl/>
        </w:rPr>
        <w:t>כל השירותים הנדרשים לעיל, יינתנו בכל הנוגע לעבודת המשרד בסיוע לעולים חדשים ולתושבים חוזרים במהלך מלחמת "חרבות ברזל" (להלן: "</w:t>
      </w:r>
      <w:r w:rsidRPr="00755EEB">
        <w:rPr>
          <w:b/>
          <w:bCs/>
          <w:rtl/>
        </w:rPr>
        <w:t>המלחמה</w:t>
      </w:r>
      <w:r w:rsidRPr="00755EEB">
        <w:rPr>
          <w:rtl/>
        </w:rPr>
        <w:t xml:space="preserve">") והכל בכפוף לדרישת דובר המשרד ובתיאום </w:t>
      </w:r>
      <w:proofErr w:type="spellStart"/>
      <w:r w:rsidRPr="00755EEB">
        <w:rPr>
          <w:rtl/>
        </w:rPr>
        <w:t>עימו</w:t>
      </w:r>
      <w:proofErr w:type="spellEnd"/>
      <w:r w:rsidRPr="00755EEB">
        <w:rPr>
          <w:rtl/>
        </w:rPr>
        <w:t xml:space="preserve">.  </w:t>
      </w:r>
    </w:p>
    <w:p w:rsidR="00755EEB" w:rsidRPr="00755EEB" w:rsidRDefault="00755EEB" w:rsidP="00271DEE">
      <w:pPr>
        <w:pStyle w:val="3-"/>
        <w:ind w:hanging="727"/>
        <w:rPr>
          <w:rtl/>
        </w:rPr>
      </w:pPr>
      <w:r w:rsidRPr="00755EEB">
        <w:rPr>
          <w:rtl/>
        </w:rPr>
        <w:t>אין בהיקף השירותים המצוין לעיל התחייבות כלשהי של המשרד לדרוש את השירותים הנ"ל בכמות מסוימת או בכלל. הנתונים ניתנים בשלב זה לצורך הערכה בלבד. המשרד יהיה רשאי לסטות מהיקף השעות המוער</w:t>
      </w:r>
      <w:r w:rsidRPr="00755EEB">
        <w:rPr>
          <w:rFonts w:hint="eastAsia"/>
          <w:rtl/>
        </w:rPr>
        <w:t>ך</w:t>
      </w:r>
      <w:r w:rsidRPr="00755EEB">
        <w:rPr>
          <w:rtl/>
        </w:rPr>
        <w:t xml:space="preserve"> לעיל בהתאם לצרכיו ולשיקול דעתו הבלעדי. ככל שהביצ</w:t>
      </w:r>
      <w:r w:rsidRPr="00755EEB">
        <w:rPr>
          <w:rFonts w:hint="eastAsia"/>
          <w:rtl/>
        </w:rPr>
        <w:t>וע</w:t>
      </w:r>
      <w:r w:rsidRPr="00755EEB">
        <w:rPr>
          <w:rtl/>
        </w:rPr>
        <w:t xml:space="preserve"> </w:t>
      </w:r>
      <w:r w:rsidRPr="00755EEB">
        <w:rPr>
          <w:rFonts w:hint="eastAsia"/>
          <w:rtl/>
        </w:rPr>
        <w:t>בפועל</w:t>
      </w:r>
      <w:r w:rsidRPr="00755EEB">
        <w:rPr>
          <w:rtl/>
        </w:rPr>
        <w:t xml:space="preserve"> </w:t>
      </w:r>
      <w:r w:rsidRPr="00755EEB">
        <w:rPr>
          <w:rFonts w:hint="eastAsia"/>
          <w:rtl/>
        </w:rPr>
        <w:t>יהיה</w:t>
      </w:r>
      <w:r w:rsidRPr="00755EEB">
        <w:rPr>
          <w:rtl/>
        </w:rPr>
        <w:t xml:space="preserve"> </w:t>
      </w:r>
      <w:r w:rsidRPr="00755EEB">
        <w:rPr>
          <w:rFonts w:hint="eastAsia"/>
          <w:rtl/>
        </w:rPr>
        <w:t>נמוך</w:t>
      </w:r>
      <w:r w:rsidRPr="00755EEB">
        <w:rPr>
          <w:rtl/>
        </w:rPr>
        <w:t xml:space="preserve"> </w:t>
      </w:r>
      <w:r w:rsidRPr="00755EEB">
        <w:rPr>
          <w:rFonts w:hint="eastAsia"/>
          <w:rtl/>
        </w:rPr>
        <w:t>באופן</w:t>
      </w:r>
      <w:r w:rsidRPr="00755EEB">
        <w:rPr>
          <w:rtl/>
        </w:rPr>
        <w:t xml:space="preserve"> </w:t>
      </w:r>
      <w:r w:rsidRPr="00755EEB">
        <w:rPr>
          <w:rFonts w:hint="eastAsia"/>
          <w:rtl/>
        </w:rPr>
        <w:t>משמעותי</w:t>
      </w:r>
      <w:r w:rsidRPr="00755EEB">
        <w:rPr>
          <w:rtl/>
        </w:rPr>
        <w:t xml:space="preserve"> </w:t>
      </w:r>
      <w:r w:rsidRPr="00755EEB">
        <w:rPr>
          <w:rFonts w:hint="eastAsia"/>
          <w:rtl/>
        </w:rPr>
        <w:t>ביחס</w:t>
      </w:r>
      <w:r w:rsidRPr="00755EEB">
        <w:rPr>
          <w:rtl/>
        </w:rPr>
        <w:t xml:space="preserve"> </w:t>
      </w:r>
      <w:r w:rsidRPr="00755EEB">
        <w:rPr>
          <w:rFonts w:hint="eastAsia"/>
          <w:rtl/>
        </w:rPr>
        <w:t>להערכת</w:t>
      </w:r>
      <w:r w:rsidRPr="00755EEB">
        <w:rPr>
          <w:rtl/>
        </w:rPr>
        <w:t xml:space="preserve"> </w:t>
      </w:r>
      <w:r w:rsidRPr="00755EEB">
        <w:rPr>
          <w:rFonts w:hint="eastAsia"/>
          <w:rtl/>
        </w:rPr>
        <w:t>המשרד</w:t>
      </w:r>
      <w:r w:rsidRPr="00755EEB">
        <w:rPr>
          <w:rtl/>
        </w:rPr>
        <w:t xml:space="preserve"> </w:t>
      </w:r>
      <w:r w:rsidRPr="00755EEB">
        <w:rPr>
          <w:rFonts w:hint="eastAsia"/>
          <w:rtl/>
        </w:rPr>
        <w:t>להיקף</w:t>
      </w:r>
      <w:r w:rsidRPr="00755EEB">
        <w:rPr>
          <w:rtl/>
        </w:rPr>
        <w:t xml:space="preserve"> </w:t>
      </w:r>
      <w:r w:rsidRPr="00755EEB">
        <w:rPr>
          <w:rFonts w:hint="eastAsia"/>
          <w:rtl/>
        </w:rPr>
        <w:t>השירותים</w:t>
      </w:r>
      <w:r w:rsidRPr="00755EEB">
        <w:rPr>
          <w:rtl/>
        </w:rPr>
        <w:t xml:space="preserve"> </w:t>
      </w:r>
      <w:r w:rsidRPr="00755EEB">
        <w:rPr>
          <w:rFonts w:hint="eastAsia"/>
          <w:rtl/>
        </w:rPr>
        <w:t>המוגדרים</w:t>
      </w:r>
      <w:r w:rsidR="0082018A">
        <w:rPr>
          <w:rFonts w:hint="cs"/>
          <w:rtl/>
        </w:rPr>
        <w:t xml:space="preserve"> </w:t>
      </w:r>
      <w:r w:rsidRPr="00755EEB">
        <w:rPr>
          <w:rFonts w:hint="eastAsia"/>
          <w:rtl/>
        </w:rPr>
        <w:t>המשרד</w:t>
      </w:r>
      <w:r w:rsidRPr="00755EEB">
        <w:rPr>
          <w:rtl/>
        </w:rPr>
        <w:t xml:space="preserve"> </w:t>
      </w:r>
      <w:r w:rsidRPr="00755EEB">
        <w:rPr>
          <w:rFonts w:hint="eastAsia"/>
          <w:rtl/>
        </w:rPr>
        <w:t>יהיה</w:t>
      </w:r>
      <w:r w:rsidRPr="00755EEB">
        <w:rPr>
          <w:rtl/>
        </w:rPr>
        <w:t xml:space="preserve"> </w:t>
      </w:r>
      <w:r w:rsidRPr="00755EEB">
        <w:rPr>
          <w:rFonts w:hint="eastAsia"/>
          <w:rtl/>
        </w:rPr>
        <w:t>רשאי</w:t>
      </w:r>
      <w:r w:rsidRPr="00755EEB">
        <w:rPr>
          <w:rtl/>
        </w:rPr>
        <w:t xml:space="preserve"> </w:t>
      </w:r>
      <w:r w:rsidRPr="00755EEB">
        <w:rPr>
          <w:rFonts w:hint="eastAsia"/>
          <w:rtl/>
        </w:rPr>
        <w:t>להפסיק</w:t>
      </w:r>
      <w:r w:rsidRPr="00755EEB">
        <w:rPr>
          <w:rtl/>
        </w:rPr>
        <w:t xml:space="preserve"> </w:t>
      </w:r>
      <w:r w:rsidRPr="00755EEB">
        <w:rPr>
          <w:rFonts w:hint="eastAsia"/>
          <w:rtl/>
        </w:rPr>
        <w:t>את</w:t>
      </w:r>
      <w:r w:rsidRPr="00755EEB">
        <w:rPr>
          <w:rtl/>
        </w:rPr>
        <w:t xml:space="preserve"> </w:t>
      </w:r>
      <w:r w:rsidRPr="00755EEB">
        <w:rPr>
          <w:rFonts w:hint="eastAsia"/>
          <w:rtl/>
        </w:rPr>
        <w:t>השירותים</w:t>
      </w:r>
      <w:r w:rsidRPr="00755EEB">
        <w:rPr>
          <w:rtl/>
        </w:rPr>
        <w:t xml:space="preserve"> </w:t>
      </w:r>
      <w:r w:rsidRPr="00755EEB">
        <w:rPr>
          <w:rFonts w:hint="eastAsia"/>
          <w:rtl/>
        </w:rPr>
        <w:t>או</w:t>
      </w:r>
      <w:r w:rsidRPr="00755EEB">
        <w:rPr>
          <w:rtl/>
        </w:rPr>
        <w:t xml:space="preserve"> </w:t>
      </w:r>
      <w:r w:rsidRPr="00755EEB">
        <w:rPr>
          <w:rFonts w:hint="eastAsia"/>
          <w:rtl/>
        </w:rPr>
        <w:t>לבצע</w:t>
      </w:r>
      <w:r w:rsidRPr="00755EEB">
        <w:rPr>
          <w:rtl/>
        </w:rPr>
        <w:t xml:space="preserve"> </w:t>
      </w:r>
      <w:r w:rsidRPr="00755EEB">
        <w:rPr>
          <w:rFonts w:hint="eastAsia"/>
          <w:rtl/>
        </w:rPr>
        <w:t>תשלום</w:t>
      </w:r>
      <w:r w:rsidRPr="00755EEB">
        <w:rPr>
          <w:rtl/>
        </w:rPr>
        <w:t xml:space="preserve"> </w:t>
      </w:r>
      <w:r w:rsidRPr="00755EEB">
        <w:rPr>
          <w:rFonts w:hint="eastAsia"/>
          <w:rtl/>
        </w:rPr>
        <w:t>יחסי</w:t>
      </w:r>
      <w:r w:rsidRPr="00755EEB">
        <w:rPr>
          <w:rtl/>
        </w:rPr>
        <w:t xml:space="preserve"> </w:t>
      </w:r>
      <w:r w:rsidRPr="00755EEB">
        <w:rPr>
          <w:rFonts w:hint="eastAsia"/>
          <w:rtl/>
        </w:rPr>
        <w:t>מופחת</w:t>
      </w:r>
      <w:r w:rsidRPr="00755EEB">
        <w:rPr>
          <w:rtl/>
        </w:rPr>
        <w:t>.</w:t>
      </w:r>
      <w:r w:rsidR="0082018A">
        <w:rPr>
          <w:rFonts w:hint="cs"/>
          <w:rtl/>
        </w:rPr>
        <w:t xml:space="preserve"> כן יהיה המשרד רשאי להפסיק או לשנות את השירותים ככל והספק לא יעמוד ביעדי ההתקשרות. </w:t>
      </w:r>
    </w:p>
    <w:p w:rsidR="00755EEB" w:rsidRPr="00755EEB" w:rsidRDefault="00755EEB" w:rsidP="00271DEE">
      <w:pPr>
        <w:pStyle w:val="3-"/>
        <w:ind w:hanging="727"/>
      </w:pPr>
      <w:r w:rsidRPr="00755EEB">
        <w:rPr>
          <w:rtl/>
        </w:rPr>
        <w:lastRenderedPageBreak/>
        <w:t xml:space="preserve">מובהר, כי תחילת מתן השירותים על-ידי בעל ההצעה הזוכה, תהא מיד לאחר חתימת המשרד על הסכם ההתקשרות עמו, אלא אם ייקבע אחרת על ידי המשרד. </w:t>
      </w:r>
    </w:p>
    <w:p w:rsidR="00755EEB" w:rsidRPr="00755EEB" w:rsidRDefault="00755EEB" w:rsidP="00271DEE">
      <w:pPr>
        <w:pStyle w:val="3-"/>
        <w:ind w:hanging="727"/>
      </w:pPr>
      <w:r w:rsidRPr="00755EEB">
        <w:rPr>
          <w:rtl/>
        </w:rPr>
        <w:t xml:space="preserve">בעל ההצעה הזוכה יספק את השירותים בהתאם להנחיות ולהוראות אגף הדוברות במשרד. </w:t>
      </w:r>
    </w:p>
    <w:p w:rsidR="00755EEB" w:rsidRPr="00755EEB" w:rsidRDefault="00755EEB" w:rsidP="00271DEE">
      <w:pPr>
        <w:pStyle w:val="3-"/>
        <w:ind w:hanging="727"/>
      </w:pPr>
      <w:r w:rsidRPr="00755EEB">
        <w:rPr>
          <w:rtl/>
        </w:rPr>
        <w:t xml:space="preserve">לגבי חלק מהשירותים הספק הזוכה יידרש להגיש תוצרים למשרד בכתב, המפרטים למשל את ממצאי הבחינות שערך, המלצותיו, </w:t>
      </w:r>
      <w:proofErr w:type="spellStart"/>
      <w:r w:rsidRPr="00755EEB">
        <w:rPr>
          <w:rtl/>
        </w:rPr>
        <w:t>האסטרגיות</w:t>
      </w:r>
      <w:proofErr w:type="spellEnd"/>
      <w:r w:rsidRPr="00755EEB">
        <w:rPr>
          <w:rtl/>
        </w:rPr>
        <w:t xml:space="preserve"> שבנה </w:t>
      </w:r>
      <w:proofErr w:type="spellStart"/>
      <w:r w:rsidRPr="00755EEB">
        <w:rPr>
          <w:rtl/>
        </w:rPr>
        <w:t>וכו</w:t>
      </w:r>
      <w:proofErr w:type="spellEnd"/>
      <w:r w:rsidRPr="00755EEB">
        <w:rPr>
          <w:rtl/>
        </w:rPr>
        <w:t xml:space="preserve">', </w:t>
      </w:r>
      <w:r w:rsidRPr="00755EEB">
        <w:rPr>
          <w:rFonts w:hint="eastAsia"/>
          <w:rtl/>
        </w:rPr>
        <w:t>וכן</w:t>
      </w:r>
      <w:r w:rsidRPr="00755EEB">
        <w:rPr>
          <w:rtl/>
        </w:rPr>
        <w:t xml:space="preserve"> להציג אותן בפני הנהלת המשרד, הכול בהתאם לעניין, לפי הנחיית אגף הדוברות ובשיתוף פעולה עמו. </w:t>
      </w:r>
    </w:p>
    <w:p w:rsidR="007E42D2" w:rsidRDefault="009366BD" w:rsidP="00EB07B2">
      <w:pPr>
        <w:bidi w:val="0"/>
        <w:spacing w:before="200" w:after="200" w:line="276" w:lineRule="auto"/>
        <w:jc w:val="right"/>
        <w:rPr>
          <w:b/>
          <w:bCs/>
          <w:caps w:val="0"/>
          <w:spacing w:val="15"/>
          <w:sz w:val="72"/>
          <w:szCs w:val="72"/>
          <w:rtl/>
        </w:rPr>
      </w:pPr>
      <w:r>
        <w:rPr>
          <w:rtl/>
        </w:rPr>
        <w:br w:type="page"/>
      </w:r>
    </w:p>
    <w:p w:rsidR="004A4F0C" w:rsidRPr="000E2A01" w:rsidRDefault="004A4F0C" w:rsidP="00E0309B">
      <w:pPr>
        <w:rPr>
          <w:rtl/>
        </w:rPr>
      </w:pPr>
    </w:p>
    <w:p w:rsidR="00024056" w:rsidRPr="002F1CE5" w:rsidRDefault="009366BD" w:rsidP="0057259E">
      <w:pPr>
        <w:pStyle w:val="afffffff9"/>
        <w:rPr>
          <w:rtl/>
        </w:rPr>
      </w:pPr>
      <w:bookmarkStart w:id="373" w:name="_Toc173823733"/>
      <w:bookmarkStart w:id="374" w:name="_Toc173825542"/>
      <w:bookmarkStart w:id="375" w:name="_Toc186449948"/>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3"/>
      <w:bookmarkEnd w:id="374"/>
      <w:bookmarkEnd w:id="375"/>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D1BFE" w:rsidRPr="00271DEE" w:rsidRDefault="009366BD" w:rsidP="00271DE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sz w:val="28"/>
          <w:szCs w:val="28"/>
          <w:rtl/>
        </w:rPr>
      </w:pPr>
      <w:r w:rsidRPr="00271DEE">
        <w:rPr>
          <w:rFonts w:hint="eastAsia"/>
          <w:b/>
          <w:bCs/>
          <w:sz w:val="28"/>
          <w:szCs w:val="28"/>
          <w:rtl/>
        </w:rPr>
        <w:lastRenderedPageBreak/>
        <w:t>הסכם</w:t>
      </w:r>
      <w:r w:rsidRPr="00271DEE">
        <w:rPr>
          <w:b/>
          <w:bCs/>
          <w:sz w:val="28"/>
          <w:szCs w:val="28"/>
          <w:rtl/>
        </w:rPr>
        <w:t xml:space="preserve"> התקשרות</w:t>
      </w:r>
    </w:p>
    <w:p w:rsidR="007C7638" w:rsidRDefault="009366BD" w:rsidP="00271DE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280" w:lineRule="exact"/>
        <w:jc w:val="center"/>
        <w:rPr>
          <w:b/>
          <w:bCs/>
          <w:rtl/>
        </w:rPr>
      </w:pPr>
      <w:r w:rsidRPr="007C5B4C">
        <w:rPr>
          <w:b/>
          <w:bCs/>
          <w:rtl/>
        </w:rPr>
        <w:t>ב י ן</w:t>
      </w:r>
    </w:p>
    <w:p w:rsidR="007C7638" w:rsidRDefault="009366BD" w:rsidP="007C763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rtl/>
        </w:rPr>
      </w:pPr>
      <w:bookmarkStart w:id="376" w:name="OfficeValue_3"/>
      <w:r w:rsidRPr="00271DEE">
        <w:rPr>
          <w:rFonts w:hint="eastAsia"/>
          <w:b/>
          <w:bCs/>
          <w:rtl/>
        </w:rPr>
        <w:t>משרד</w:t>
      </w:r>
      <w:r w:rsidRPr="00271DEE">
        <w:rPr>
          <w:b/>
          <w:bCs/>
          <w:rtl/>
        </w:rPr>
        <w:t xml:space="preserve"> </w:t>
      </w:r>
      <w:r w:rsidRPr="00271DEE">
        <w:rPr>
          <w:rFonts w:hint="eastAsia"/>
          <w:b/>
          <w:bCs/>
          <w:rtl/>
        </w:rPr>
        <w:t>העלייה</w:t>
      </w:r>
      <w:r w:rsidRPr="00271DEE">
        <w:rPr>
          <w:b/>
          <w:bCs/>
          <w:rtl/>
        </w:rPr>
        <w:t xml:space="preserve"> </w:t>
      </w:r>
      <w:r w:rsidRPr="00271DEE">
        <w:rPr>
          <w:rFonts w:hint="eastAsia"/>
          <w:b/>
          <w:bCs/>
          <w:rtl/>
        </w:rPr>
        <w:t>והקליטה</w:t>
      </w:r>
      <w:bookmarkEnd w:id="376"/>
    </w:p>
    <w:p w:rsidR="0009150A" w:rsidRDefault="009366BD" w:rsidP="007C763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rtl/>
        </w:rPr>
      </w:pPr>
      <w:r w:rsidRPr="00271DEE">
        <w:rPr>
          <w:b/>
          <w:bCs/>
          <w:rtl/>
        </w:rPr>
        <w:t>(להלן: "</w:t>
      </w:r>
      <w:r w:rsidR="00361FDC">
        <w:rPr>
          <w:b/>
          <w:bCs/>
          <w:rtl/>
        </w:rPr>
        <w:t>המזמין</w:t>
      </w:r>
      <w:r w:rsidRPr="00271DEE">
        <w:rPr>
          <w:b/>
          <w:bCs/>
          <w:rtl/>
        </w:rPr>
        <w:t>")</w:t>
      </w:r>
    </w:p>
    <w:p w:rsidR="0009150A" w:rsidRPr="00271DEE" w:rsidRDefault="009366BD" w:rsidP="00271DE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rtl/>
        </w:rPr>
      </w:pPr>
      <w:r w:rsidRPr="00271DEE">
        <w:rPr>
          <w:b/>
          <w:bCs/>
          <w:rtl/>
        </w:rPr>
        <w:t>מצד אחד</w:t>
      </w:r>
    </w:p>
    <w:p w:rsidR="0009150A" w:rsidRPr="007C5B4C" w:rsidRDefault="007C7638" w:rsidP="00271DE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280" w:lineRule="exact"/>
        <w:jc w:val="center"/>
        <w:rPr>
          <w:b/>
          <w:bCs/>
          <w:rtl/>
        </w:rPr>
      </w:pPr>
      <w:r>
        <w:rPr>
          <w:rFonts w:hint="cs"/>
          <w:b/>
          <w:bCs/>
          <w:rtl/>
        </w:rPr>
        <w:t>ו</w:t>
      </w:r>
      <w:r w:rsidR="009366BD" w:rsidRPr="007C5B4C">
        <w:rPr>
          <w:b/>
          <w:bCs/>
          <w:rtl/>
        </w:rPr>
        <w:t xml:space="preserve"> ב י ן</w:t>
      </w:r>
    </w:p>
    <w:p w:rsidR="0009150A" w:rsidRDefault="009366BD" w:rsidP="007C763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rtl/>
        </w:rPr>
      </w:pPr>
      <w:r w:rsidRPr="00271DEE">
        <w:rPr>
          <w:b/>
          <w:bCs/>
          <w:rtl/>
        </w:rPr>
        <w:t xml:space="preserve"> ________________________</w:t>
      </w:r>
    </w:p>
    <w:p w:rsidR="0009150A" w:rsidRDefault="009366BD" w:rsidP="007C763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rtl/>
        </w:rPr>
      </w:pPr>
      <w:r w:rsidRPr="00271DEE">
        <w:rPr>
          <w:b/>
          <w:bCs/>
          <w:rtl/>
        </w:rPr>
        <w:t>(להלן: "</w:t>
      </w:r>
      <w:r w:rsidRPr="007C5B4C">
        <w:rPr>
          <w:b/>
          <w:bCs/>
          <w:rtl/>
        </w:rPr>
        <w:t>הספק</w:t>
      </w:r>
      <w:r w:rsidRPr="00271DEE">
        <w:rPr>
          <w:b/>
          <w:bCs/>
          <w:rtl/>
        </w:rPr>
        <w:t>")</w:t>
      </w:r>
    </w:p>
    <w:p w:rsidR="0009150A" w:rsidRDefault="009366BD" w:rsidP="00271DE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rtl/>
        </w:rPr>
      </w:pPr>
      <w:r w:rsidRPr="00271DEE">
        <w:rPr>
          <w:b/>
          <w:bCs/>
          <w:rtl/>
        </w:rPr>
        <w:t>מצד שני</w:t>
      </w:r>
    </w:p>
    <w:p w:rsidR="0009150A" w:rsidRPr="007C5B4C" w:rsidRDefault="009366BD" w:rsidP="00271DEE">
      <w:pPr>
        <w:widowControl w:val="0"/>
        <w:tabs>
          <w:tab w:val="left" w:pos="767"/>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bookmarkStart w:id="377" w:name="show_isTender_3"/>
      <w:r w:rsidRPr="007457A7">
        <w:rPr>
          <w:b/>
          <w:bCs/>
          <w:rtl/>
        </w:rPr>
        <w:t>הואיל</w:t>
      </w:r>
      <w:r w:rsidR="00FA283D">
        <w:rPr>
          <w:b/>
          <w:bCs/>
          <w:rtl/>
        </w:rPr>
        <w:tab/>
      </w:r>
      <w:r w:rsidRPr="007457A7">
        <w:t xml:space="preserve"> </w:t>
      </w:r>
      <w:r w:rsidRPr="007457A7">
        <w:rPr>
          <w:rtl/>
        </w:rPr>
        <w:t>ו</w:t>
      </w:r>
      <w:r w:rsidR="00361FDC">
        <w:rPr>
          <w:rtl/>
        </w:rPr>
        <w:t>המזמין</w:t>
      </w:r>
      <w:r w:rsidRPr="007457A7">
        <w:rPr>
          <w:rtl/>
        </w:rPr>
        <w:t xml:space="preserve"> </w:t>
      </w:r>
      <w:r w:rsidR="00B66033">
        <w:rPr>
          <w:rFonts w:hint="cs"/>
          <w:rtl/>
        </w:rPr>
        <w:t xml:space="preserve">פרסם את </w:t>
      </w:r>
      <w:r w:rsidRPr="00FC489F">
        <w:rPr>
          <w:rtl/>
        </w:rPr>
        <w:t>מכרז</w:t>
      </w:r>
      <w:r w:rsidR="00B96FA1" w:rsidRPr="00FC489F">
        <w:rPr>
          <w:rtl/>
        </w:rPr>
        <w:t xml:space="preserve"> </w:t>
      </w:r>
      <w:bookmarkStart w:id="378" w:name="TenderNumber_10"/>
      <w:r w:rsidR="0082018A">
        <w:rPr>
          <w:rFonts w:hint="cs"/>
          <w:rtl/>
        </w:rPr>
        <w:t>27</w:t>
      </w:r>
      <w:r w:rsidR="006928F7">
        <w:rPr>
          <w:rFonts w:hint="cs"/>
          <w:rtl/>
        </w:rPr>
        <w:t>/2024</w:t>
      </w:r>
      <w:bookmarkEnd w:id="378"/>
      <w:r w:rsidR="006928F7">
        <w:rPr>
          <w:rFonts w:hint="cs"/>
          <w:rtl/>
        </w:rPr>
        <w:t xml:space="preserve"> </w:t>
      </w:r>
      <w:bookmarkStart w:id="379" w:name="TenderDesc_7"/>
      <w:r w:rsidR="007753CA" w:rsidRPr="00FC489F">
        <w:rPr>
          <w:rtl/>
        </w:rPr>
        <w:t>למתן שירותי ייעוץ תקשורת, ייעוץ אסטרטגי, יחסי ציבור וניהול משברים למשרד העלייה והקליטה</w:t>
      </w:r>
      <w:bookmarkEnd w:id="379"/>
      <w:r>
        <w:rPr>
          <w:rFonts w:hint="cs"/>
          <w:rtl/>
        </w:rPr>
        <w:t xml:space="preserve"> </w:t>
      </w:r>
      <w:r w:rsidRPr="007457A7">
        <w:rPr>
          <w:rtl/>
        </w:rPr>
        <w:t>(להלן</w:t>
      </w:r>
      <w:r>
        <w:rPr>
          <w:rFonts w:hint="cs"/>
          <w:rtl/>
        </w:rPr>
        <w:t>:</w:t>
      </w:r>
      <w:r w:rsidRPr="007457A7">
        <w:rPr>
          <w:rtl/>
        </w:rPr>
        <w:t xml:space="preserve"> </w:t>
      </w:r>
      <w:r w:rsidRPr="007457A7">
        <w:rPr>
          <w:b/>
          <w:bCs/>
          <w:rtl/>
        </w:rPr>
        <w:t>"המכרז"</w:t>
      </w:r>
      <w:r w:rsidRPr="007457A7">
        <w:rPr>
          <w:rtl/>
        </w:rPr>
        <w:t xml:space="preserve">), </w:t>
      </w:r>
      <w:r w:rsidR="00B66033">
        <w:rPr>
          <w:rFonts w:hint="cs"/>
          <w:rtl/>
        </w:rPr>
        <w:t xml:space="preserve">לקבלת </w:t>
      </w:r>
      <w:bookmarkStart w:id="380" w:name="show_IsSherutOrHR_1"/>
      <w:r w:rsidR="008D6817">
        <w:rPr>
          <w:rFonts w:hint="cs"/>
          <w:rtl/>
        </w:rPr>
        <w:t>ה</w:t>
      </w:r>
      <w:r w:rsidR="00B66033">
        <w:rPr>
          <w:rFonts w:hint="cs"/>
          <w:rtl/>
        </w:rPr>
        <w:t xml:space="preserve">שירותים </w:t>
      </w:r>
      <w:bookmarkEnd w:id="380"/>
      <w:r w:rsidR="00B66033">
        <w:rPr>
          <w:rFonts w:hint="cs"/>
          <w:rtl/>
        </w:rPr>
        <w:t>המפורטים ב</w:t>
      </w:r>
      <w:r w:rsidR="00E56C45" w:rsidRPr="007243A8">
        <w:rPr>
          <w:rFonts w:hint="cs"/>
          <w:b/>
          <w:bCs/>
          <w:rtl/>
        </w:rPr>
        <w:t>פרק ג</w:t>
      </w:r>
      <w:r w:rsidR="00E56C45">
        <w:rPr>
          <w:rFonts w:hint="cs"/>
          <w:rtl/>
        </w:rPr>
        <w:t xml:space="preserve"> ל</w:t>
      </w:r>
      <w:r w:rsidR="00B66033">
        <w:rPr>
          <w:rFonts w:hint="cs"/>
          <w:rtl/>
        </w:rPr>
        <w:t>מכרז</w:t>
      </w:r>
      <w:r w:rsidR="009B4E94">
        <w:rPr>
          <w:rFonts w:hint="cs"/>
          <w:rtl/>
        </w:rPr>
        <w:t xml:space="preserve"> (</w:t>
      </w:r>
      <w:r w:rsidR="009B4E94" w:rsidRPr="00FE4273">
        <w:rPr>
          <w:rFonts w:hint="cs"/>
          <w:b/>
          <w:bCs/>
          <w:rtl/>
        </w:rPr>
        <w:t>"</w:t>
      </w:r>
      <w:bookmarkStart w:id="381" w:name="show_IsSherutOrHR_4"/>
      <w:r w:rsidR="009B4E94" w:rsidRPr="00FD08D7">
        <w:rPr>
          <w:rFonts w:hint="cs"/>
          <w:b/>
          <w:bCs/>
          <w:rtl/>
        </w:rPr>
        <w:t>השירותים</w:t>
      </w:r>
      <w:bookmarkEnd w:id="381"/>
      <w:r w:rsidR="009B4E94" w:rsidRPr="009B4E94">
        <w:rPr>
          <w:rFonts w:hint="cs"/>
          <w:b/>
          <w:bCs/>
          <w:rtl/>
        </w:rPr>
        <w:t>"</w:t>
      </w:r>
      <w:r w:rsidR="009B4E94">
        <w:rPr>
          <w:rFonts w:hint="cs"/>
          <w:rtl/>
        </w:rPr>
        <w:t>)</w:t>
      </w:r>
      <w:r w:rsidRPr="007457A7">
        <w:rPr>
          <w:rtl/>
        </w:rPr>
        <w:t>;</w:t>
      </w:r>
      <w:r w:rsidRPr="007C5B4C">
        <w:rPr>
          <w:rtl/>
        </w:rPr>
        <w:t xml:space="preserve"> </w:t>
      </w:r>
    </w:p>
    <w:p w:rsidR="0009150A" w:rsidRPr="007C5B4C" w:rsidRDefault="009366B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2" w:name="show_IsSherutOrHR_2"/>
      <w:r w:rsidRPr="007C5B4C">
        <w:rPr>
          <w:rtl/>
        </w:rPr>
        <w:t>השירות</w:t>
      </w:r>
      <w:r w:rsidR="00B66033">
        <w:rPr>
          <w:rFonts w:hint="cs"/>
          <w:rtl/>
        </w:rPr>
        <w:t>ים</w:t>
      </w:r>
      <w:r w:rsidRPr="007C5B4C">
        <w:rPr>
          <w:rtl/>
        </w:rPr>
        <w:t xml:space="preserve"> </w:t>
      </w:r>
      <w:bookmarkEnd w:id="38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9366B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9366B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5016FC" w:rsidRDefault="009366BD" w:rsidP="00EB07B2">
      <w:pPr>
        <w:pStyle w:val="1-0"/>
        <w:numPr>
          <w:ilvl w:val="0"/>
          <w:numId w:val="89"/>
        </w:numPr>
        <w:rPr>
          <w:sz w:val="32"/>
          <w:szCs w:val="32"/>
          <w:rtl/>
        </w:rPr>
      </w:pPr>
      <w:bookmarkStart w:id="383" w:name="_Toc44931959"/>
      <w:bookmarkStart w:id="384" w:name="_Toc44932046"/>
      <w:bookmarkStart w:id="385" w:name="_Toc173823734"/>
      <w:bookmarkStart w:id="386" w:name="_Toc173825543"/>
      <w:r w:rsidRPr="005016FC">
        <w:rPr>
          <w:sz w:val="32"/>
          <w:szCs w:val="32"/>
          <w:rtl/>
        </w:rPr>
        <w:t>כללי</w:t>
      </w:r>
      <w:bookmarkEnd w:id="383"/>
      <w:bookmarkEnd w:id="384"/>
      <w:bookmarkEnd w:id="385"/>
      <w:bookmarkEnd w:id="386"/>
    </w:p>
    <w:p w:rsidR="00715DCD" w:rsidRPr="007B01DE" w:rsidRDefault="009366B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9366B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7"/>
      <w:r w:rsidRPr="007B01DE">
        <w:rPr>
          <w:rFonts w:hint="cs"/>
          <w:rtl/>
        </w:rPr>
        <w:t>;</w:t>
      </w:r>
    </w:p>
    <w:p w:rsidR="00715DCD" w:rsidRDefault="009366BD" w:rsidP="00A0392D">
      <w:pPr>
        <w:pStyle w:val="3-"/>
        <w:rPr>
          <w:rtl/>
        </w:rPr>
      </w:pPr>
      <w:bookmarkStart w:id="38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8"/>
    </w:p>
    <w:p w:rsidR="00715DCD" w:rsidRDefault="009366BD" w:rsidP="00A0392D">
      <w:pPr>
        <w:pStyle w:val="3-"/>
        <w:rPr>
          <w:rtl/>
        </w:rPr>
      </w:pPr>
      <w:bookmarkStart w:id="389" w:name="show_nispach14"/>
      <w:r w:rsidRPr="006C3504">
        <w:rPr>
          <w:rFonts w:hint="cs"/>
          <w:b/>
          <w:bCs/>
          <w:rtl/>
        </w:rPr>
        <w:t xml:space="preserve">נספח </w:t>
      </w:r>
      <w:bookmarkStart w:id="390" w:name="nispach14"/>
      <w:r w:rsidRPr="006C3504">
        <w:rPr>
          <w:rFonts w:hint="cs"/>
          <w:b/>
          <w:bCs/>
          <w:rtl/>
        </w:rPr>
        <w:t>ג</w:t>
      </w:r>
      <w:bookmarkEnd w:id="390"/>
      <w:r w:rsidRPr="006C3504">
        <w:rPr>
          <w:rFonts w:hint="cs"/>
          <w:b/>
          <w:bCs/>
          <w:rtl/>
        </w:rPr>
        <w:t xml:space="preserve">' </w:t>
      </w:r>
      <w:r>
        <w:rPr>
          <w:rtl/>
        </w:rPr>
        <w:t>–</w:t>
      </w:r>
      <w:r>
        <w:rPr>
          <w:rFonts w:hint="cs"/>
          <w:rtl/>
        </w:rPr>
        <w:t xml:space="preserve"> ערבות ביצוע;</w:t>
      </w:r>
      <w:bookmarkEnd w:id="389"/>
    </w:p>
    <w:p w:rsidR="00715DCD" w:rsidRDefault="009366BD" w:rsidP="00A0392D">
      <w:pPr>
        <w:pStyle w:val="3-"/>
        <w:rPr>
          <w:rtl/>
        </w:rPr>
      </w:pPr>
      <w:r w:rsidRPr="006C3504">
        <w:rPr>
          <w:rFonts w:hint="cs"/>
          <w:b/>
          <w:bCs/>
          <w:rtl/>
        </w:rPr>
        <w:t xml:space="preserve">נספח </w:t>
      </w:r>
      <w:bookmarkStart w:id="391" w:name="nispach16"/>
      <w:r w:rsidRPr="006C3504">
        <w:rPr>
          <w:rFonts w:hint="cs"/>
          <w:b/>
          <w:bCs/>
          <w:rtl/>
        </w:rPr>
        <w:t>ד</w:t>
      </w:r>
      <w:bookmarkEnd w:id="391"/>
      <w:r w:rsidRPr="006C3504">
        <w:rPr>
          <w:rFonts w:hint="cs"/>
          <w:b/>
          <w:bCs/>
          <w:rtl/>
        </w:rPr>
        <w:t xml:space="preserve">' </w:t>
      </w:r>
      <w:r>
        <w:rPr>
          <w:rtl/>
        </w:rPr>
        <w:t>–</w:t>
      </w:r>
      <w:r>
        <w:rPr>
          <w:rFonts w:hint="cs"/>
          <w:rtl/>
        </w:rPr>
        <w:t xml:space="preserve"> נספח סודיות והיעדר ניגוד עניינים; </w:t>
      </w:r>
    </w:p>
    <w:p w:rsidR="00FF3FEF" w:rsidRDefault="009366BD" w:rsidP="00A0392D">
      <w:pPr>
        <w:pStyle w:val="3-"/>
        <w:rPr>
          <w:b/>
          <w:bCs/>
          <w:rtl/>
        </w:rPr>
      </w:pPr>
      <w:bookmarkStart w:id="392" w:name="show_IsHatzmadatTmura"/>
      <w:r w:rsidRPr="00FF3FEF">
        <w:rPr>
          <w:rFonts w:hint="cs"/>
          <w:b/>
          <w:bCs/>
          <w:rtl/>
        </w:rPr>
        <w:t xml:space="preserve">נספח </w:t>
      </w:r>
      <w:bookmarkStart w:id="393" w:name="nispach17_2"/>
      <w:r w:rsidRPr="00FF3FEF">
        <w:rPr>
          <w:rFonts w:hint="cs"/>
          <w:b/>
          <w:bCs/>
          <w:rtl/>
        </w:rPr>
        <w:t>ה</w:t>
      </w:r>
      <w:bookmarkEnd w:id="39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2"/>
    </w:p>
    <w:p w:rsidR="008F04C2" w:rsidRPr="007A2625" w:rsidRDefault="009366BD" w:rsidP="00973BC2">
      <w:pPr>
        <w:pStyle w:val="2-0"/>
        <w:rPr>
          <w:rtl/>
        </w:rPr>
      </w:pPr>
      <w:bookmarkStart w:id="394" w:name="show_isTender_5"/>
      <w:r w:rsidRPr="007A2625">
        <w:rPr>
          <w:rFonts w:hint="cs"/>
          <w:rtl/>
        </w:rPr>
        <w:t xml:space="preserve">בנוסף מסמכי המכרז והבהרות למכרז שפורסמו </w:t>
      </w:r>
      <w:hyperlink r:id="rId1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4"/>
    <w:p w:rsidR="0009150A" w:rsidRPr="004765F5" w:rsidRDefault="009366B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9366BD" w:rsidP="00973BC2">
      <w:pPr>
        <w:pStyle w:val="2-0"/>
        <w:rPr>
          <w:rtl/>
        </w:rPr>
      </w:pPr>
      <w:bookmarkStart w:id="39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6" w:name="show_IsSherutOrHR_5"/>
      <w:r w:rsidRPr="004765F5">
        <w:rPr>
          <w:rFonts w:hint="cs"/>
          <w:rtl/>
        </w:rPr>
        <w:t xml:space="preserve">השירותים </w:t>
      </w:r>
      <w:bookmarkEnd w:id="39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5"/>
    </w:p>
    <w:p w:rsidR="0009150A" w:rsidRPr="00973BC2" w:rsidRDefault="0053411D" w:rsidP="0057259E">
      <w:pPr>
        <w:pStyle w:val="1-0"/>
        <w:rPr>
          <w:sz w:val="32"/>
          <w:szCs w:val="32"/>
          <w:rtl/>
        </w:rPr>
      </w:pPr>
      <w:bookmarkStart w:id="397" w:name="_Toc44931960"/>
      <w:bookmarkStart w:id="398" w:name="_Toc44932047"/>
      <w:bookmarkStart w:id="399" w:name="_Toc173823735"/>
      <w:bookmarkStart w:id="400" w:name="_Toc173825544"/>
      <w:r w:rsidRPr="00973BC2">
        <w:rPr>
          <w:rFonts w:hint="cs"/>
          <w:sz w:val="32"/>
          <w:szCs w:val="32"/>
          <w:rtl/>
        </w:rPr>
        <w:lastRenderedPageBreak/>
        <w:t>תקופת ההתקשרות</w:t>
      </w:r>
      <w:bookmarkEnd w:id="397"/>
      <w:bookmarkEnd w:id="398"/>
      <w:bookmarkEnd w:id="399"/>
      <w:bookmarkEnd w:id="400"/>
    </w:p>
    <w:p w:rsidR="009B4E94" w:rsidRDefault="009366BD" w:rsidP="00973BC2">
      <w:pPr>
        <w:pStyle w:val="2-0"/>
      </w:pPr>
      <w:bookmarkStart w:id="40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02" w:name="BaseConnectionPeriod_3"/>
      <w:r w:rsidR="002A6F38" w:rsidRPr="00FD22C7">
        <w:rPr>
          <w:rtl/>
        </w:rPr>
        <w:t>12</w:t>
      </w:r>
      <w:bookmarkEnd w:id="40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 xml:space="preserve">("תקופת </w:t>
      </w:r>
      <w:r w:rsidR="002A6F38" w:rsidRPr="00EB07B2">
        <w:rPr>
          <w:b/>
          <w:bCs/>
          <w:rtl/>
        </w:rPr>
        <w:t>ההתקשרות")</w:t>
      </w:r>
      <w:bookmarkStart w:id="403" w:name="show_optionConnectionPeriod_3"/>
      <w:r w:rsidR="0082018A">
        <w:rPr>
          <w:rFonts w:hint="cs"/>
          <w:b/>
          <w:bCs/>
          <w:rtl/>
        </w:rPr>
        <w:t xml:space="preserve"> </w:t>
      </w:r>
      <w:r w:rsidR="0082018A">
        <w:rPr>
          <w:rFonts w:hint="cs"/>
          <w:rtl/>
        </w:rPr>
        <w:t>וכל עוד מלחמת חרבות ברזל נמשכת</w:t>
      </w:r>
      <w:r w:rsidR="002A6F38" w:rsidRPr="00EB07B2">
        <w:rPr>
          <w:rtl/>
        </w:rPr>
        <w:t xml:space="preserve">, כאשר </w:t>
      </w:r>
      <w:r w:rsidR="002A6F38" w:rsidRPr="00EB07B2">
        <w:rPr>
          <w:rFonts w:hint="eastAsia"/>
          <w:rtl/>
        </w:rPr>
        <w:t>למזמין</w:t>
      </w:r>
      <w:r w:rsidR="002A6F38" w:rsidRPr="00EB07B2">
        <w:rPr>
          <w:rtl/>
        </w:rPr>
        <w:t xml:space="preserve"> הזכות להאריך את תקופת ההתקשרות </w:t>
      </w:r>
      <w:r w:rsidR="002A6F38" w:rsidRPr="00EB07B2">
        <w:rPr>
          <w:rFonts w:hint="eastAsia"/>
          <w:rtl/>
        </w:rPr>
        <w:t>בתקופות</w:t>
      </w:r>
      <w:r w:rsidR="002A6F38" w:rsidRPr="00EB07B2">
        <w:rPr>
          <w:rtl/>
        </w:rPr>
        <w:t xml:space="preserve"> </w:t>
      </w:r>
      <w:r w:rsidR="002A6F38" w:rsidRPr="00EB07B2">
        <w:rPr>
          <w:rFonts w:hint="eastAsia"/>
          <w:rtl/>
        </w:rPr>
        <w:t>נוספות</w:t>
      </w:r>
      <w:r w:rsidR="002A6F38" w:rsidRPr="00EB07B2">
        <w:rPr>
          <w:rtl/>
        </w:rPr>
        <w:t>, ועד ל</w:t>
      </w:r>
      <w:r w:rsidR="00731ED2" w:rsidRPr="00EB07B2">
        <w:rPr>
          <w:rtl/>
        </w:rPr>
        <w:t xml:space="preserve">- </w:t>
      </w:r>
      <w:r w:rsidR="005A7863" w:rsidRPr="00EB07B2">
        <w:rPr>
          <w:rFonts w:hint="cs"/>
          <w:rtl/>
        </w:rPr>
        <w:t xml:space="preserve">12 </w:t>
      </w:r>
      <w:r w:rsidR="00F10886" w:rsidRPr="00EB07B2">
        <w:rPr>
          <w:rFonts w:hint="eastAsia"/>
          <w:rtl/>
        </w:rPr>
        <w:t>חודשים</w:t>
      </w:r>
      <w:r w:rsidR="00F10886" w:rsidRPr="00EB07B2">
        <w:rPr>
          <w:rtl/>
        </w:rPr>
        <w:t xml:space="preserve"> נוספ</w:t>
      </w:r>
      <w:r w:rsidR="00F10886" w:rsidRPr="00EB07B2">
        <w:rPr>
          <w:rFonts w:hint="eastAsia"/>
          <w:rtl/>
        </w:rPr>
        <w:t>ים</w:t>
      </w:r>
      <w:r w:rsidR="00313374" w:rsidRPr="00EB07B2">
        <w:rPr>
          <w:rtl/>
        </w:rPr>
        <w:t xml:space="preserve">, </w:t>
      </w:r>
      <w:r w:rsidR="00313374" w:rsidRPr="00EB07B2">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03"/>
      <w:r w:rsidR="00672F1A">
        <w:rPr>
          <w:rFonts w:hint="cs"/>
          <w:rtl/>
        </w:rPr>
        <w:t xml:space="preserve">, </w:t>
      </w:r>
      <w:r w:rsidR="00672F1A" w:rsidRPr="00C76DB0">
        <w:rPr>
          <w:rtl/>
        </w:rPr>
        <w:t xml:space="preserve">ובכפוף לחוק חובת המכרזים, </w:t>
      </w:r>
      <w:proofErr w:type="spellStart"/>
      <w:r w:rsidR="00672F1A" w:rsidRPr="00C76DB0">
        <w:rPr>
          <w:rtl/>
        </w:rPr>
        <w:t>התשנ"ב</w:t>
      </w:r>
      <w:proofErr w:type="spellEnd"/>
      <w:r w:rsidR="00672F1A" w:rsidRPr="00C76DB0">
        <w:rPr>
          <w:rtl/>
        </w:rPr>
        <w:t>–1992 והתקנות על פיו, לצרכי המשרד, למגבלות חוק התקציב ולאישור ועדת המכרזים של המשרד</w:t>
      </w:r>
      <w:r w:rsidR="0082018A">
        <w:rPr>
          <w:rFonts w:hint="cs"/>
          <w:rtl/>
        </w:rPr>
        <w:t xml:space="preserve"> בהתאם לקבוע בהוראת </w:t>
      </w:r>
      <w:proofErr w:type="spellStart"/>
      <w:r w:rsidR="0082018A">
        <w:rPr>
          <w:rFonts w:hint="cs"/>
          <w:rtl/>
        </w:rPr>
        <w:t>התכ"ם</w:t>
      </w:r>
      <w:proofErr w:type="spellEnd"/>
      <w:r w:rsidR="0082018A">
        <w:rPr>
          <w:rFonts w:hint="cs"/>
          <w:rtl/>
        </w:rPr>
        <w:t xml:space="preserve"> להתקשרות עם יועץ תקשורת חיצוני</w:t>
      </w:r>
      <w:r w:rsidRPr="00FD22C7">
        <w:rPr>
          <w:rtl/>
        </w:rPr>
        <w:t>.</w:t>
      </w:r>
      <w:r w:rsidR="004D4053" w:rsidRPr="00FD22C7">
        <w:rPr>
          <w:rtl/>
        </w:rPr>
        <w:t xml:space="preserve">  </w:t>
      </w:r>
    </w:p>
    <w:bookmarkEnd w:id="401"/>
    <w:p w:rsidR="009E2681" w:rsidRDefault="009366BD"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04" w:name="show_optionConnectionPeriod_4"/>
      <w:bookmarkEnd w:id="404"/>
      <w:r>
        <w:rPr>
          <w:rFonts w:hint="cs"/>
          <w:rtl/>
        </w:rPr>
        <w:t xml:space="preserve"> </w:t>
      </w:r>
    </w:p>
    <w:p w:rsidR="0009150A" w:rsidRPr="00973BC2" w:rsidRDefault="009366BD" w:rsidP="0057259E">
      <w:pPr>
        <w:pStyle w:val="1-0"/>
        <w:rPr>
          <w:sz w:val="32"/>
          <w:szCs w:val="32"/>
          <w:rtl/>
        </w:rPr>
      </w:pPr>
      <w:bookmarkStart w:id="405" w:name="_Toc44931961"/>
      <w:bookmarkStart w:id="406" w:name="_Toc44932048"/>
      <w:bookmarkStart w:id="407" w:name="_Toc173823736"/>
      <w:bookmarkStart w:id="408" w:name="_Toc173825545"/>
      <w:r w:rsidRPr="00973BC2">
        <w:rPr>
          <w:sz w:val="32"/>
          <w:szCs w:val="32"/>
          <w:rtl/>
        </w:rPr>
        <w:t>התחייבויות והצהרות הספק</w:t>
      </w:r>
      <w:bookmarkEnd w:id="405"/>
      <w:bookmarkEnd w:id="406"/>
      <w:bookmarkEnd w:id="407"/>
      <w:bookmarkEnd w:id="408"/>
    </w:p>
    <w:p w:rsidR="009F7D6A" w:rsidRDefault="009366B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9366BD" w:rsidP="00A0392D">
      <w:pPr>
        <w:pStyle w:val="3-"/>
        <w:rPr>
          <w:rtl/>
        </w:rPr>
      </w:pPr>
      <w:r w:rsidRPr="00710D9F">
        <w:rPr>
          <w:rFonts w:hint="cs"/>
          <w:rtl/>
        </w:rPr>
        <w:t>אין מניעה לפי כל דין להתקשרותו בהסכם.</w:t>
      </w:r>
    </w:p>
    <w:p w:rsidR="00704EB9" w:rsidRDefault="009366BD" w:rsidP="00A0392D">
      <w:pPr>
        <w:pStyle w:val="3-"/>
        <w:rPr>
          <w:rtl/>
        </w:rPr>
      </w:pPr>
      <w:r>
        <w:rPr>
          <w:rFonts w:hint="cs"/>
          <w:rtl/>
        </w:rPr>
        <w:t xml:space="preserve">הוא עומד בכל דרישות הדין הרלוונטיות לאספקת </w:t>
      </w:r>
      <w:bookmarkStart w:id="409" w:name="show_IsSherutOrHR_3"/>
      <w:r>
        <w:rPr>
          <w:rFonts w:hint="cs"/>
          <w:rtl/>
        </w:rPr>
        <w:t xml:space="preserve">השירותים </w:t>
      </w:r>
      <w:bookmarkEnd w:id="409"/>
      <w:r>
        <w:rPr>
          <w:rFonts w:hint="cs"/>
          <w:rtl/>
        </w:rPr>
        <w:t xml:space="preserve">בהתאם להסכם. </w:t>
      </w:r>
    </w:p>
    <w:p w:rsidR="00704EB9" w:rsidRDefault="009366B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366B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366BD" w:rsidP="00A0392D">
      <w:pPr>
        <w:pStyle w:val="3-"/>
        <w:rPr>
          <w:rtl/>
        </w:rPr>
      </w:pPr>
      <w:bookmarkStart w:id="410" w:name="_Toc185193151"/>
      <w:bookmarkStart w:id="411" w:name="_Toc201561676"/>
      <w:bookmarkStart w:id="412" w:name="_Toc201636806"/>
      <w:bookmarkStart w:id="413" w:name="_Toc201895115"/>
      <w:bookmarkStart w:id="414" w:name="_Toc185193152"/>
      <w:bookmarkStart w:id="415" w:name="_Toc201561677"/>
      <w:bookmarkStart w:id="416" w:name="_Toc201636807"/>
      <w:bookmarkStart w:id="41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9366BD"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672F1A" w:rsidRPr="00F1586F" w:rsidRDefault="00672F1A" w:rsidP="00672F1A">
      <w:pPr>
        <w:pStyle w:val="3-"/>
      </w:pPr>
      <w:r w:rsidRPr="00F1586F">
        <w:rPr>
          <w:rtl/>
        </w:rPr>
        <w:t>הספק מתחייב כי הוא, עובדיו וכל העוסקים מטעמו במתן השירותים יתנהלו באופן הולם, ובכלל זה יימנעו מהתנהגות גזענית או מבזה בעת מתן השירותים לציבור הרחב.</w:t>
      </w:r>
    </w:p>
    <w:p w:rsidR="00672F1A" w:rsidRDefault="00672F1A" w:rsidP="00672F1A">
      <w:pPr>
        <w:pStyle w:val="3-"/>
      </w:pPr>
      <w:r w:rsidRPr="00F1586F">
        <w:rPr>
          <w:rtl/>
        </w:rPr>
        <w:t xml:space="preserve">התנהלות מבזה של הספק ומי מטעמו בעת מתן השירותים כלפי אדם בשל גזעו, מוצאו, דתו, מקום מגוריו, גילו, מינו, נטייתו המינית או מוגבלות, תהווה עילה לשימוע, ובמקרים חמורים תהווה עילה לביטול ההסכם. </w:t>
      </w:r>
    </w:p>
    <w:p w:rsidR="00672F1A" w:rsidRPr="00F1586F" w:rsidRDefault="00672F1A" w:rsidP="00271DEE">
      <w:pPr>
        <w:pStyle w:val="3-"/>
        <w:widowControl w:val="0"/>
        <w:numPr>
          <w:ilvl w:val="0"/>
          <w:numId w:val="0"/>
        </w:numPr>
        <w:ind w:left="1494"/>
      </w:pPr>
      <w:r>
        <w:rPr>
          <w:rFonts w:hint="cs"/>
          <w:rtl/>
        </w:rPr>
        <w:t xml:space="preserve">הספק מתחייב לדווח לנציג המשרד באופן </w:t>
      </w:r>
      <w:proofErr w:type="spellStart"/>
      <w:r>
        <w:rPr>
          <w:rFonts w:hint="cs"/>
          <w:rtl/>
        </w:rPr>
        <w:t>מיידי</w:t>
      </w:r>
      <w:proofErr w:type="spellEnd"/>
      <w:r>
        <w:rPr>
          <w:rFonts w:hint="cs"/>
          <w:rtl/>
        </w:rPr>
        <w:t xml:space="preserve"> על כל תלונה שהתקבלה אצלו בגין התנהלות כאמור ולהעבירה ככל שהתקבלה בכתב, וזאת מבלי שיהיה בכך כדי להסיר מאחריותו המלאה של הספק לכל מקרה בו ייקבע שהספק פעל תוך הפרת החובות המפורטות לעיל.</w:t>
      </w:r>
    </w:p>
    <w:p w:rsidR="00672F1A" w:rsidRPr="00F1586F" w:rsidRDefault="00672F1A" w:rsidP="00271DEE">
      <w:pPr>
        <w:pStyle w:val="3-"/>
        <w:widowControl w:val="0"/>
        <w:numPr>
          <w:ilvl w:val="0"/>
          <w:numId w:val="0"/>
        </w:numPr>
        <w:ind w:left="1494"/>
      </w:pPr>
      <w:r w:rsidRPr="00F1586F">
        <w:rPr>
          <w:rtl/>
        </w:rPr>
        <w:t>לעניין התנהגות מבזה – התנהגות שתכליתה היא פגיעה בכבוד, השפלה או ביוש.</w:t>
      </w:r>
    </w:p>
    <w:p w:rsidR="001C12E2" w:rsidRPr="00973BC2" w:rsidRDefault="009366BD" w:rsidP="0057259E">
      <w:pPr>
        <w:pStyle w:val="1-0"/>
        <w:rPr>
          <w:sz w:val="32"/>
          <w:szCs w:val="32"/>
          <w:rtl/>
        </w:rPr>
      </w:pPr>
      <w:bookmarkStart w:id="418" w:name="_Toc173823738"/>
      <w:bookmarkStart w:id="419" w:name="_Toc173825547"/>
      <w:bookmarkStart w:id="420" w:name="_Toc44931962"/>
      <w:bookmarkStart w:id="421" w:name="_Toc44932049"/>
      <w:bookmarkEnd w:id="410"/>
      <w:bookmarkEnd w:id="411"/>
      <w:bookmarkEnd w:id="412"/>
      <w:bookmarkEnd w:id="413"/>
      <w:bookmarkEnd w:id="414"/>
      <w:bookmarkEnd w:id="415"/>
      <w:bookmarkEnd w:id="416"/>
      <w:bookmarkEnd w:id="417"/>
      <w:r w:rsidRPr="00973BC2">
        <w:rPr>
          <w:sz w:val="32"/>
          <w:szCs w:val="32"/>
          <w:rtl/>
        </w:rPr>
        <w:lastRenderedPageBreak/>
        <w:t>סודיות</w:t>
      </w:r>
      <w:bookmarkEnd w:id="418"/>
      <w:bookmarkEnd w:id="419"/>
      <w:r w:rsidR="002F7280" w:rsidRPr="00973BC2">
        <w:rPr>
          <w:rFonts w:hint="cs"/>
          <w:sz w:val="32"/>
          <w:szCs w:val="32"/>
          <w:rtl/>
        </w:rPr>
        <w:t xml:space="preserve"> </w:t>
      </w:r>
      <w:bookmarkEnd w:id="420"/>
      <w:bookmarkEnd w:id="421"/>
    </w:p>
    <w:p w:rsidR="007E7910" w:rsidRPr="005F44C0" w:rsidRDefault="009366B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22" w:name="show_isTender_7"/>
      <w:r>
        <w:rPr>
          <w:rFonts w:hint="cs"/>
          <w:rtl/>
        </w:rPr>
        <w:t>והמכרז</w:t>
      </w:r>
      <w:r w:rsidRPr="005F44C0">
        <w:rPr>
          <w:rtl/>
        </w:rPr>
        <w:t xml:space="preserve"> </w:t>
      </w:r>
      <w:bookmarkEnd w:id="42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3" w:name="show_isTender_8"/>
      <w:r>
        <w:rPr>
          <w:rFonts w:hint="cs"/>
          <w:rtl/>
        </w:rPr>
        <w:t>ל</w:t>
      </w:r>
      <w:r w:rsidRPr="005F44C0">
        <w:rPr>
          <w:rtl/>
        </w:rPr>
        <w:t>מכרז ו</w:t>
      </w:r>
      <w:bookmarkEnd w:id="423"/>
      <w:r>
        <w:rPr>
          <w:rFonts w:hint="cs"/>
          <w:rtl/>
        </w:rPr>
        <w:t>ל</w:t>
      </w:r>
      <w:r w:rsidRPr="005F44C0">
        <w:rPr>
          <w:rFonts w:hint="cs"/>
          <w:rtl/>
        </w:rPr>
        <w:t>ה</w:t>
      </w:r>
      <w:r w:rsidRPr="005F44C0">
        <w:rPr>
          <w:rtl/>
        </w:rPr>
        <w:t xml:space="preserve">סכם. </w:t>
      </w:r>
    </w:p>
    <w:p w:rsidR="009A1384" w:rsidRDefault="009366BD" w:rsidP="00973BC2">
      <w:pPr>
        <w:pStyle w:val="2-0"/>
        <w:rPr>
          <w:rtl/>
        </w:rPr>
      </w:pPr>
      <w:r>
        <w:rPr>
          <w:rtl/>
        </w:rPr>
        <w:t xml:space="preserve">לעניין התחייבות זו לסודיות מובהר כי הגדרת "מידע" או "מידע סודי" לא תכלול: </w:t>
      </w:r>
    </w:p>
    <w:p w:rsidR="009A1384" w:rsidRPr="00862222" w:rsidRDefault="009366BD" w:rsidP="00A0392D">
      <w:pPr>
        <w:pStyle w:val="3-"/>
        <w:rPr>
          <w:rtl/>
        </w:rPr>
      </w:pPr>
      <w:r w:rsidRPr="00862222">
        <w:rPr>
          <w:rtl/>
        </w:rPr>
        <w:t>מידע שהוא נחלת הכלל או שיהפוך לנחלת הכלל שלא עקב הפרת התחייבות זו.</w:t>
      </w:r>
    </w:p>
    <w:p w:rsidR="009A1384" w:rsidRPr="00862222" w:rsidRDefault="009366B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9366B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rsidR="009A1384" w:rsidRDefault="009366B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9366BD" w:rsidP="0057259E">
      <w:pPr>
        <w:pStyle w:val="1-0"/>
        <w:rPr>
          <w:sz w:val="32"/>
          <w:szCs w:val="32"/>
          <w:rtl/>
        </w:rPr>
      </w:pPr>
      <w:bookmarkStart w:id="424" w:name="_Toc173823739"/>
      <w:bookmarkStart w:id="425" w:name="_Toc173825548"/>
      <w:r w:rsidRPr="00973BC2">
        <w:rPr>
          <w:rFonts w:hint="cs"/>
          <w:sz w:val="32"/>
          <w:szCs w:val="32"/>
          <w:rtl/>
        </w:rPr>
        <w:t>אבטחת מידע</w:t>
      </w:r>
      <w:r w:rsidR="00B66427" w:rsidRPr="00973BC2">
        <w:rPr>
          <w:rFonts w:hint="cs"/>
          <w:sz w:val="32"/>
          <w:szCs w:val="32"/>
          <w:rtl/>
        </w:rPr>
        <w:t xml:space="preserve"> והגנות סייבר</w:t>
      </w:r>
      <w:bookmarkEnd w:id="424"/>
      <w:bookmarkEnd w:id="425"/>
    </w:p>
    <w:p w:rsidR="006D37C9" w:rsidRDefault="00644AB6" w:rsidP="00271DEE">
      <w:pPr>
        <w:pStyle w:val="2-0"/>
        <w:numPr>
          <w:ilvl w:val="0"/>
          <w:numId w:val="0"/>
        </w:numPr>
        <w:ind w:left="360"/>
        <w:rPr>
          <w:rtl/>
        </w:rPr>
      </w:pPr>
      <w:bookmarkStart w:id="426" w:name="show_nispach18_3"/>
      <w:bookmarkStart w:id="427" w:name="show_isNotCyberDetailsOrAttach_1"/>
      <w:bookmarkStart w:id="428" w:name="show_isCyberLevelNormalOrHigh_3"/>
      <w:r w:rsidRPr="00644AB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644AB6">
        <w:t>integrity</w:t>
      </w:r>
      <w:r w:rsidRPr="00644AB6">
        <w:rPr>
          <w:rtl/>
        </w:rPr>
        <w:t>)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w:t>
      </w:r>
      <w:r w:rsidR="00854ED7">
        <w:rPr>
          <w:rFonts w:hint="cs"/>
          <w:rtl/>
        </w:rPr>
        <w:t>.</w:t>
      </w:r>
      <w:bookmarkEnd w:id="426"/>
      <w:bookmarkEnd w:id="427"/>
      <w:bookmarkEnd w:id="428"/>
    </w:p>
    <w:p w:rsidR="0009150A" w:rsidRPr="00973BC2" w:rsidRDefault="009366BD" w:rsidP="0057259E">
      <w:pPr>
        <w:pStyle w:val="1-0"/>
        <w:rPr>
          <w:sz w:val="32"/>
          <w:szCs w:val="32"/>
          <w:rtl/>
        </w:rPr>
      </w:pPr>
      <w:bookmarkStart w:id="429" w:name="_Toc44931963"/>
      <w:bookmarkStart w:id="430" w:name="_Toc44932050"/>
      <w:bookmarkStart w:id="431" w:name="_Toc173823740"/>
      <w:bookmarkStart w:id="432"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29"/>
      <w:bookmarkEnd w:id="430"/>
      <w:bookmarkEnd w:id="431"/>
      <w:bookmarkEnd w:id="432"/>
    </w:p>
    <w:p w:rsidR="00704EB9" w:rsidRPr="00C229DC" w:rsidRDefault="009366B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r w:rsidR="00FA283D">
        <w:rPr>
          <w:rFonts w:hint="cs"/>
          <w:rtl/>
        </w:rPr>
        <w:t xml:space="preserve"> ידוע לספק כי הדרישות לעניין היעדר ניגוד עניינים הן דרישות מיוחדות בשל אופי השירותים, והוא מתחייב לפעול כמפורט ב</w:t>
      </w:r>
      <w:r w:rsidR="00FA283D" w:rsidRPr="00271DEE">
        <w:rPr>
          <w:rFonts w:hint="eastAsia"/>
          <w:b/>
          <w:bCs/>
          <w:u w:val="single"/>
          <w:rtl/>
        </w:rPr>
        <w:t>נספח</w:t>
      </w:r>
      <w:r w:rsidR="00FA283D" w:rsidRPr="00271DEE">
        <w:rPr>
          <w:b/>
          <w:bCs/>
          <w:u w:val="single"/>
          <w:rtl/>
        </w:rPr>
        <w:t xml:space="preserve"> </w:t>
      </w:r>
      <w:r w:rsidR="00FA283D" w:rsidRPr="00271DEE">
        <w:rPr>
          <w:rFonts w:hint="eastAsia"/>
          <w:b/>
          <w:bCs/>
          <w:u w:val="single"/>
          <w:rtl/>
        </w:rPr>
        <w:t>ד</w:t>
      </w:r>
      <w:r w:rsidR="00FA283D" w:rsidRPr="00271DEE">
        <w:rPr>
          <w:b/>
          <w:bCs/>
          <w:u w:val="single"/>
          <w:rtl/>
        </w:rPr>
        <w:t>'</w:t>
      </w:r>
      <w:r w:rsidR="00FA283D">
        <w:rPr>
          <w:rFonts w:hint="cs"/>
          <w:rtl/>
        </w:rPr>
        <w:t xml:space="preserve"> המצורף להסכם זה.</w:t>
      </w:r>
    </w:p>
    <w:p w:rsidR="00AF4F7B" w:rsidRPr="00C229DC" w:rsidRDefault="009366BD"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366B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3" w:name="nispach16_1"/>
      <w:r w:rsidRPr="00DB2F2A">
        <w:rPr>
          <w:rFonts w:hint="cs"/>
          <w:bCs/>
          <w:rtl/>
        </w:rPr>
        <w:t>ד</w:t>
      </w:r>
      <w:bookmarkEnd w:id="43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9366BD" w:rsidP="0057259E">
      <w:pPr>
        <w:pStyle w:val="1-0"/>
        <w:rPr>
          <w:sz w:val="32"/>
          <w:szCs w:val="32"/>
          <w:rtl/>
        </w:rPr>
      </w:pPr>
      <w:bookmarkStart w:id="434" w:name="_Toc173823741"/>
      <w:bookmarkStart w:id="435" w:name="_Toc17382555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4"/>
      <w:bookmarkEnd w:id="435"/>
    </w:p>
    <w:p w:rsidR="006263A2" w:rsidRDefault="009366BD"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9366BD"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366B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366B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366B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9366B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366B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366BD" w:rsidP="000C2347">
      <w:pPr>
        <w:pStyle w:val="4-3"/>
        <w:rPr>
          <w:rtl/>
        </w:rPr>
      </w:pPr>
      <w:r>
        <w:rPr>
          <w:rFonts w:hint="cs"/>
          <w:rtl/>
        </w:rPr>
        <w:t>הספק יחדל מאספקת השירות המפר.</w:t>
      </w:r>
    </w:p>
    <w:p w:rsidR="000B631A" w:rsidRDefault="009366B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366BD" w:rsidP="007B01DE">
      <w:pPr>
        <w:pStyle w:val="2-"/>
        <w:rPr>
          <w:rtl/>
        </w:rPr>
      </w:pPr>
      <w:r w:rsidRPr="00BD1DED">
        <w:rPr>
          <w:rFonts w:hint="cs"/>
          <w:rtl/>
        </w:rPr>
        <w:t>טענת הפרה</w:t>
      </w:r>
    </w:p>
    <w:p w:rsidR="000B631A" w:rsidRDefault="009366B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366B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366BD" w:rsidP="000C2347">
      <w:pPr>
        <w:pStyle w:val="4-3"/>
        <w:rPr>
          <w:rtl/>
        </w:rPr>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366B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Pr="00973BC2" w:rsidRDefault="009366BD" w:rsidP="0057259E">
      <w:pPr>
        <w:pStyle w:val="1-0"/>
        <w:rPr>
          <w:sz w:val="32"/>
          <w:szCs w:val="32"/>
          <w:rtl/>
        </w:rPr>
      </w:pPr>
      <w:bookmarkStart w:id="436" w:name="_Toc173823742"/>
      <w:bookmarkStart w:id="437" w:name="_Toc173825551"/>
      <w:r w:rsidRPr="00973BC2">
        <w:rPr>
          <w:sz w:val="32"/>
          <w:szCs w:val="32"/>
          <w:rtl/>
        </w:rPr>
        <w:t>קבלני משנה</w:t>
      </w:r>
      <w:bookmarkEnd w:id="436"/>
      <w:bookmarkEnd w:id="437"/>
    </w:p>
    <w:p w:rsidR="00ED04C4" w:rsidRDefault="009366BD" w:rsidP="00973BC2">
      <w:pPr>
        <w:pStyle w:val="2-0"/>
        <w:rPr>
          <w:rtl/>
        </w:rPr>
      </w:pPr>
      <w:bookmarkStart w:id="438"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rsidR="00BA7CDA" w:rsidRDefault="009366BD"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38"/>
    <w:p w:rsidR="00144EC1" w:rsidRDefault="009366BD"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rsidR="0009150A" w:rsidRPr="00973BC2" w:rsidRDefault="009366BD" w:rsidP="0057259E">
      <w:pPr>
        <w:pStyle w:val="1-0"/>
        <w:rPr>
          <w:sz w:val="32"/>
          <w:szCs w:val="32"/>
          <w:rtl/>
        </w:rPr>
      </w:pPr>
      <w:bookmarkStart w:id="439" w:name="_Toc173823743"/>
      <w:bookmarkStart w:id="440" w:name="_Toc173825552"/>
      <w:r w:rsidRPr="00973BC2">
        <w:rPr>
          <w:sz w:val="32"/>
          <w:szCs w:val="32"/>
          <w:rtl/>
        </w:rPr>
        <w:t>יחסים בין הצדדים</w:t>
      </w:r>
      <w:bookmarkEnd w:id="439"/>
      <w:bookmarkEnd w:id="440"/>
    </w:p>
    <w:p w:rsidR="0009150A" w:rsidRPr="007C5B4C" w:rsidRDefault="009366BD" w:rsidP="00973BC2">
      <w:pPr>
        <w:pStyle w:val="2-0"/>
        <w:rPr>
          <w:rtl/>
        </w:rPr>
      </w:pPr>
      <w:r w:rsidRPr="007C5B4C">
        <w:rPr>
          <w:rtl/>
        </w:rPr>
        <w:t xml:space="preserve">מוצהר ומוסכם בזה בין הצדדים כי: </w:t>
      </w:r>
    </w:p>
    <w:p w:rsidR="007A7B2F" w:rsidRPr="007C5B4C" w:rsidRDefault="009366B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366B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366B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366BD" w:rsidP="00A0392D">
      <w:pPr>
        <w:pStyle w:val="3-"/>
        <w:rPr>
          <w:rtl/>
        </w:r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366B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9366BD" w:rsidP="0057259E">
      <w:pPr>
        <w:pStyle w:val="1-0"/>
        <w:rPr>
          <w:sz w:val="32"/>
          <w:szCs w:val="32"/>
          <w:rtl/>
        </w:rPr>
      </w:pPr>
      <w:bookmarkStart w:id="441" w:name="_Toc173823744"/>
      <w:bookmarkStart w:id="442" w:name="_Toc173825553"/>
      <w:r w:rsidRPr="00973BC2">
        <w:rPr>
          <w:rFonts w:hint="cs"/>
          <w:sz w:val="32"/>
          <w:szCs w:val="32"/>
          <w:rtl/>
        </w:rPr>
        <w:t>תמורה</w:t>
      </w:r>
      <w:bookmarkEnd w:id="441"/>
      <w:bookmarkEnd w:id="442"/>
    </w:p>
    <w:p w:rsidR="00265113" w:rsidRPr="00E0309B" w:rsidRDefault="009366B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265113" w:rsidRPr="00E0309B" w:rsidRDefault="009366BD" w:rsidP="00E0309B">
      <w:pPr>
        <w:pStyle w:val="2-0"/>
        <w:rPr>
          <w:rtl/>
        </w:rPr>
      </w:pPr>
      <w:r w:rsidRPr="00E0309B">
        <w:rPr>
          <w:rFonts w:eastAsia="David"/>
          <w:rtl/>
        </w:rPr>
        <w:t>תשלום התמורה יעשה לפי ביצוע בפועל ובכפוף לתנאי המכרז.</w:t>
      </w:r>
    </w:p>
    <w:p w:rsidR="00265113" w:rsidRPr="00E0309B" w:rsidRDefault="009366BD" w:rsidP="00E0309B">
      <w:pPr>
        <w:pStyle w:val="2-0"/>
        <w:rPr>
          <w:rtl/>
        </w:rPr>
      </w:pPr>
      <w:r w:rsidRPr="00E0309B">
        <w:rPr>
          <w:rFonts w:eastAsia="David"/>
          <w:b/>
          <w:bCs/>
          <w:rtl/>
        </w:rPr>
        <w:lastRenderedPageBreak/>
        <w:t xml:space="preserve">הצמדה של התמורה - </w:t>
      </w:r>
    </w:p>
    <w:p w:rsidR="00265113" w:rsidRPr="00E0309B" w:rsidRDefault="009366BD" w:rsidP="00E0309B">
      <w:pPr>
        <w:pStyle w:val="3-"/>
        <w:rPr>
          <w:rtl/>
        </w:rPr>
      </w:pPr>
      <w:r w:rsidRPr="00E0309B">
        <w:rPr>
          <w:rFonts w:eastAsia="David"/>
          <w:rtl/>
        </w:rPr>
        <w:t> התמורה תהיה צמודה למדד המחירים לצרכן.</w:t>
      </w:r>
    </w:p>
    <w:p w:rsidR="00265113" w:rsidRPr="00E0309B" w:rsidRDefault="009366B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E0309B" w:rsidRDefault="009366BD" w:rsidP="00E0309B">
      <w:pPr>
        <w:pStyle w:val="2-0"/>
        <w:rPr>
          <w:rtl/>
        </w:rPr>
      </w:pPr>
      <w:r w:rsidRPr="00E0309B">
        <w:rPr>
          <w:rFonts w:eastAsia="David"/>
          <w:b/>
          <w:bCs/>
          <w:rtl/>
        </w:rPr>
        <w:t>סופיות התמורה:</w:t>
      </w:r>
    </w:p>
    <w:p w:rsidR="00265113" w:rsidRPr="00E0309B" w:rsidRDefault="009366B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9366B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9366BD" w:rsidP="0057259E">
      <w:pPr>
        <w:pStyle w:val="1-0"/>
        <w:rPr>
          <w:sz w:val="32"/>
          <w:szCs w:val="32"/>
          <w:rtl/>
        </w:rPr>
      </w:pPr>
      <w:bookmarkStart w:id="443" w:name="_Toc173823745"/>
      <w:bookmarkStart w:id="444" w:name="_Toc173825554"/>
      <w:r w:rsidRPr="00973BC2">
        <w:rPr>
          <w:rFonts w:hint="cs"/>
          <w:sz w:val="32"/>
          <w:szCs w:val="32"/>
          <w:rtl/>
        </w:rPr>
        <w:t>כללי תשלום</w:t>
      </w:r>
      <w:bookmarkEnd w:id="443"/>
      <w:bookmarkEnd w:id="444"/>
    </w:p>
    <w:p w:rsidR="00082200" w:rsidRPr="007B01DE" w:rsidRDefault="009366BD"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9366BD"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9366BD" w:rsidP="00973BC2">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9366B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9366B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9366B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9366BD" w:rsidP="00973BC2">
      <w:pPr>
        <w:pStyle w:val="2-0"/>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9366B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9366BD" w:rsidP="00973BC2">
      <w:pPr>
        <w:pStyle w:val="2-0"/>
        <w:rPr>
          <w:rtl/>
        </w:rPr>
      </w:pPr>
      <w:bookmarkStart w:id="44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5"/>
    </w:p>
    <w:p w:rsidR="000F33C4" w:rsidRPr="00973BC2" w:rsidRDefault="009366BD" w:rsidP="0057259E">
      <w:pPr>
        <w:pStyle w:val="1-0"/>
        <w:rPr>
          <w:sz w:val="32"/>
          <w:szCs w:val="32"/>
          <w:rtl/>
        </w:rPr>
      </w:pPr>
      <w:bookmarkStart w:id="446" w:name="_Toc44931968"/>
      <w:bookmarkStart w:id="447" w:name="_Toc44932055"/>
      <w:bookmarkStart w:id="448" w:name="_Toc173823746"/>
      <w:bookmarkStart w:id="449" w:name="_Toc173825555"/>
      <w:bookmarkStart w:id="450" w:name="show_sachArvutBitzua_1"/>
      <w:r w:rsidRPr="00973BC2">
        <w:rPr>
          <w:sz w:val="32"/>
          <w:szCs w:val="32"/>
          <w:rtl/>
        </w:rPr>
        <w:t>ערבות</w:t>
      </w:r>
      <w:r w:rsidRPr="00973BC2">
        <w:rPr>
          <w:rFonts w:hint="cs"/>
          <w:sz w:val="32"/>
          <w:szCs w:val="32"/>
          <w:rtl/>
        </w:rPr>
        <w:t xml:space="preserve"> ביצוע</w:t>
      </w:r>
      <w:bookmarkEnd w:id="446"/>
      <w:bookmarkEnd w:id="447"/>
      <w:bookmarkEnd w:id="448"/>
      <w:bookmarkEnd w:id="449"/>
    </w:p>
    <w:p w:rsidR="007F35C0" w:rsidRDefault="009366BD"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52" w:name="show_IsNotHumanResources_8"/>
      <w:r w:rsidR="00225B11">
        <w:rPr>
          <w:rFonts w:hint="cs"/>
          <w:rtl/>
        </w:rPr>
        <w:t>%</w:t>
      </w:r>
      <w:bookmarkStart w:id="453" w:name="sach_ahuzArvut"/>
      <w:r w:rsidR="00225B11">
        <w:rPr>
          <w:rFonts w:hint="cs"/>
        </w:rPr>
        <w:t>5</w:t>
      </w:r>
      <w:bookmarkStart w:id="454" w:name="sach_ahuzArvutHR"/>
      <w:bookmarkEnd w:id="452"/>
      <w:bookmarkEnd w:id="453"/>
      <w:bookmarkEnd w:id="45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1"/>
      <w:r w:rsidR="00CB73DD" w:rsidRPr="0005498B">
        <w:rPr>
          <w:rFonts w:hint="cs"/>
          <w:rtl/>
        </w:rPr>
        <w:t>.</w:t>
      </w:r>
    </w:p>
    <w:p w:rsidR="00844967" w:rsidRDefault="009366BD"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rsidR="00786539" w:rsidRPr="001372E2" w:rsidRDefault="009366BD" w:rsidP="00973BC2">
      <w:pPr>
        <w:pStyle w:val="2-0"/>
        <w:rPr>
          <w:rtl/>
        </w:rPr>
      </w:pPr>
      <w:bookmarkStart w:id="455" w:name="_Toc53331380"/>
      <w:bookmarkStart w:id="45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1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rsidR="005F0E35" w:rsidRPr="005F0E35" w:rsidRDefault="009366BD"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55"/>
    </w:p>
    <w:bookmarkEnd w:id="456"/>
    <w:p w:rsidR="000F33C4" w:rsidRPr="001572D9" w:rsidRDefault="009366BD"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9366BD"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9366BD" w:rsidP="00973BC2">
      <w:pPr>
        <w:pStyle w:val="2-0"/>
        <w:rPr>
          <w:rtl/>
        </w:rPr>
      </w:pPr>
      <w:bookmarkStart w:id="45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7"/>
    </w:p>
    <w:p w:rsidR="000F33C4" w:rsidRPr="007C5B4C" w:rsidRDefault="009366BD"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9366BD" w:rsidP="0057259E">
      <w:pPr>
        <w:pStyle w:val="1-0"/>
        <w:rPr>
          <w:sz w:val="32"/>
          <w:szCs w:val="32"/>
          <w:rtl/>
        </w:rPr>
      </w:pPr>
      <w:bookmarkStart w:id="458" w:name="_Toc173823747"/>
      <w:bookmarkStart w:id="459" w:name="_Toc173825556"/>
      <w:bookmarkEnd w:id="450"/>
      <w:r w:rsidRPr="00973BC2">
        <w:rPr>
          <w:rFonts w:hint="cs"/>
          <w:sz w:val="32"/>
          <w:szCs w:val="32"/>
          <w:rtl/>
        </w:rPr>
        <w:lastRenderedPageBreak/>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58"/>
      <w:bookmarkEnd w:id="459"/>
    </w:p>
    <w:p w:rsidR="006263A2" w:rsidRPr="004C6A73" w:rsidRDefault="009366BD"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9366BD"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9366BD"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366BD"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9366BD"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9366BD" w:rsidP="0057259E">
      <w:pPr>
        <w:pStyle w:val="1-0"/>
        <w:rPr>
          <w:sz w:val="32"/>
          <w:szCs w:val="32"/>
          <w:rtl/>
        </w:rPr>
      </w:pPr>
      <w:bookmarkStart w:id="460" w:name="_Toc44931970"/>
      <w:bookmarkStart w:id="461" w:name="_Toc44932057"/>
      <w:bookmarkStart w:id="462" w:name="_Toc173823748"/>
      <w:bookmarkStart w:id="463" w:name="_Toc173825557"/>
      <w:r w:rsidRPr="00973BC2">
        <w:rPr>
          <w:rFonts w:hint="cs"/>
          <w:sz w:val="32"/>
          <w:szCs w:val="32"/>
          <w:rtl/>
        </w:rPr>
        <w:t>ביטוח</w:t>
      </w:r>
      <w:bookmarkEnd w:id="460"/>
      <w:bookmarkEnd w:id="461"/>
      <w:bookmarkEnd w:id="462"/>
      <w:bookmarkEnd w:id="463"/>
    </w:p>
    <w:p w:rsidR="00F22EBB" w:rsidRPr="00067671" w:rsidRDefault="009366BD" w:rsidP="00973BC2">
      <w:pPr>
        <w:pStyle w:val="2-0"/>
        <w:rPr>
          <w:rtl/>
        </w:rPr>
      </w:pPr>
      <w:bookmarkStart w:id="464" w:name="hidden_IsBituach"/>
      <w:r w:rsidRPr="00067671">
        <w:rPr>
          <w:rtl/>
        </w:rPr>
        <w:t xml:space="preserve">הספק מתחייב לערוך ולקיים ביטוחים הולמים, </w:t>
      </w:r>
      <w:bookmarkStart w:id="465" w:name="show_IsSherut_2"/>
      <w:r w:rsidR="00F9045F">
        <w:rPr>
          <w:rFonts w:hint="cs"/>
          <w:rtl/>
        </w:rPr>
        <w:t xml:space="preserve">ביחס לשירותים או העבודות נשוא הסכם זה </w:t>
      </w:r>
      <w:bookmarkEnd w:id="465"/>
      <w:r w:rsidR="00F9045F">
        <w:rPr>
          <w:rFonts w:hint="cs"/>
          <w:rtl/>
        </w:rPr>
        <w:t xml:space="preserve">עבור מדינת ישראל </w:t>
      </w:r>
      <w:r w:rsidR="00F9045F">
        <w:rPr>
          <w:rtl/>
        </w:rPr>
        <w:t>–</w:t>
      </w:r>
      <w:bookmarkStart w:id="466" w:name="OfficeValue_4"/>
      <w:r w:rsidR="00F9045F">
        <w:rPr>
          <w:rFonts w:hint="cs"/>
          <w:rtl/>
        </w:rPr>
        <w:t>משרד העלייה והקליטה</w:t>
      </w:r>
      <w:bookmarkEnd w:id="466"/>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9366BD"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9366BD"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9366BD" w:rsidP="00973BC2">
      <w:pPr>
        <w:pStyle w:val="2-0"/>
        <w:rPr>
          <w:rtl/>
        </w:rPr>
      </w:pPr>
      <w:r w:rsidRPr="00067671">
        <w:rPr>
          <w:rtl/>
        </w:rPr>
        <w:lastRenderedPageBreak/>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9366BD"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9366BD"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4"/>
    </w:p>
    <w:p w:rsidR="004B2835" w:rsidRPr="00973BC2" w:rsidRDefault="009366BD" w:rsidP="0057259E">
      <w:pPr>
        <w:pStyle w:val="1-0"/>
        <w:rPr>
          <w:sz w:val="32"/>
          <w:szCs w:val="32"/>
          <w:rtl/>
        </w:rPr>
      </w:pPr>
      <w:bookmarkStart w:id="467" w:name="_Toc44931971"/>
      <w:bookmarkStart w:id="468" w:name="_Toc44932058"/>
      <w:bookmarkStart w:id="469" w:name="_Toc173823749"/>
      <w:bookmarkStart w:id="47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67"/>
      <w:bookmarkEnd w:id="468"/>
      <w:bookmarkEnd w:id="469"/>
      <w:bookmarkEnd w:id="470"/>
    </w:p>
    <w:p w:rsidR="00C339F9" w:rsidRDefault="009366BD"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9366BD"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973BC2" w:rsidRDefault="009366BD" w:rsidP="0057259E">
      <w:pPr>
        <w:pStyle w:val="1-0"/>
        <w:rPr>
          <w:sz w:val="32"/>
          <w:szCs w:val="32"/>
          <w:rtl/>
        </w:rPr>
      </w:pPr>
      <w:bookmarkStart w:id="471" w:name="_Toc44931972"/>
      <w:bookmarkStart w:id="472" w:name="_Toc44932059"/>
      <w:bookmarkStart w:id="473" w:name="_Toc173823750"/>
      <w:bookmarkStart w:id="474" w:name="_Toc173825559"/>
      <w:r w:rsidRPr="00973BC2">
        <w:rPr>
          <w:sz w:val="32"/>
          <w:szCs w:val="32"/>
          <w:rtl/>
        </w:rPr>
        <w:t>הפסקת ההתקשרות</w:t>
      </w:r>
      <w:bookmarkEnd w:id="471"/>
      <w:bookmarkEnd w:id="472"/>
      <w:bookmarkEnd w:id="473"/>
      <w:bookmarkEnd w:id="474"/>
    </w:p>
    <w:p w:rsidR="004B2835" w:rsidRPr="00100307" w:rsidRDefault="009366BD" w:rsidP="00973BC2">
      <w:pPr>
        <w:pStyle w:val="2-0"/>
        <w:rPr>
          <w:rtl/>
        </w:rPr>
      </w:pPr>
      <w:r w:rsidRPr="00C229DC">
        <w:rPr>
          <w:rtl/>
        </w:rPr>
        <w:t xml:space="preserve">המזמין יהיה רשאי להודיע לספק בהודעה מוקדמת של </w:t>
      </w:r>
      <w:r w:rsidR="005A7863">
        <w:rPr>
          <w:rFonts w:hint="cs"/>
          <w:rtl/>
        </w:rPr>
        <w:t>45</w:t>
      </w:r>
      <w:r w:rsidR="005A7863"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366BD"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366B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366BD" w:rsidP="00A0392D">
      <w:pPr>
        <w:pStyle w:val="3-"/>
        <w:rPr>
          <w:rtl/>
        </w:rPr>
      </w:pPr>
      <w:r w:rsidRPr="007C5B4C">
        <w:rPr>
          <w:rtl/>
        </w:rPr>
        <w:t xml:space="preserve">אם ימונה קדם מפרק, מפרק זמני או קבוע לספק; </w:t>
      </w:r>
    </w:p>
    <w:p w:rsidR="004B2835" w:rsidRPr="007C5B4C" w:rsidRDefault="009366BD" w:rsidP="00A0392D">
      <w:pPr>
        <w:pStyle w:val="3-"/>
        <w:rPr>
          <w:rtl/>
        </w:rPr>
      </w:pPr>
      <w:r w:rsidRPr="007C5B4C">
        <w:rPr>
          <w:rtl/>
        </w:rPr>
        <w:t xml:space="preserve">אם ימונה כונס נכסים זמני או קבוע לעסקי ו/או לרכוש הספק; </w:t>
      </w:r>
    </w:p>
    <w:p w:rsidR="00233592" w:rsidRDefault="009366B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366BD"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9366B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9366BD" w:rsidP="00973BC2">
      <w:pPr>
        <w:pStyle w:val="2-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9366BD" w:rsidP="0057259E">
      <w:pPr>
        <w:pStyle w:val="1-0"/>
        <w:rPr>
          <w:sz w:val="32"/>
          <w:szCs w:val="32"/>
          <w:rtl/>
        </w:rPr>
      </w:pPr>
      <w:bookmarkStart w:id="475" w:name="_Toc44931974"/>
      <w:bookmarkStart w:id="476" w:name="_Toc44932061"/>
      <w:bookmarkStart w:id="477" w:name="_Toc173823751"/>
      <w:bookmarkStart w:id="478" w:name="_Toc173825560"/>
      <w:r w:rsidRPr="00973BC2">
        <w:rPr>
          <w:sz w:val="32"/>
          <w:szCs w:val="32"/>
          <w:rtl/>
        </w:rPr>
        <w:t>הפרת ההסכם</w:t>
      </w:r>
      <w:bookmarkEnd w:id="475"/>
      <w:bookmarkEnd w:id="476"/>
      <w:bookmarkEnd w:id="477"/>
      <w:bookmarkEnd w:id="478"/>
    </w:p>
    <w:p w:rsidR="002167B5" w:rsidRPr="00005F83" w:rsidRDefault="009366BD" w:rsidP="007B01DE">
      <w:pPr>
        <w:pStyle w:val="2-"/>
        <w:rPr>
          <w:rtl/>
        </w:rPr>
      </w:pPr>
      <w:bookmarkStart w:id="479"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9366B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9"/>
    </w:p>
    <w:p w:rsidR="00F23BC2" w:rsidRPr="004F6325" w:rsidRDefault="009366B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80" w:name="show_sachArvutBitzua_4"/>
      <w:r w:rsidR="002167B5">
        <w:rPr>
          <w:rFonts w:hint="cs"/>
          <w:rtl/>
        </w:rPr>
        <w:t xml:space="preserve">קבלני משנה; </w:t>
      </w:r>
      <w:r w:rsidR="00C339F9" w:rsidRPr="004F6325">
        <w:rPr>
          <w:rFonts w:hint="cs"/>
          <w:rtl/>
        </w:rPr>
        <w:t xml:space="preserve">ערבות ביצוע; </w:t>
      </w:r>
      <w:bookmarkEnd w:id="480"/>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366BD" w:rsidP="000C2347">
      <w:pPr>
        <w:pStyle w:val="4-3"/>
        <w:rPr>
          <w:rtl/>
        </w:rPr>
      </w:pPr>
      <w:bookmarkStart w:id="481"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366BD" w:rsidP="000C2347">
      <w:pPr>
        <w:pStyle w:val="4-3"/>
        <w:rPr>
          <w:rtl/>
        </w:rPr>
      </w:pPr>
      <w:bookmarkStart w:id="482" w:name="show_isTovinOrSystem_4"/>
      <w:bookmarkEnd w:id="481"/>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482"/>
    <w:p w:rsidR="0009150A" w:rsidRPr="004F6325" w:rsidRDefault="009366BD" w:rsidP="000C2347">
      <w:pPr>
        <w:pStyle w:val="4-3"/>
        <w:rPr>
          <w:rtl/>
        </w:rPr>
      </w:pPr>
      <w:r w:rsidRPr="004F6325">
        <w:rPr>
          <w:rFonts w:hint="cs"/>
          <w:rtl/>
        </w:rPr>
        <w:t>אם הספק הסתלק מביצוע ההסכם</w:t>
      </w:r>
      <w:r w:rsidR="00243945" w:rsidRPr="004F6325">
        <w:rPr>
          <w:rFonts w:hint="cs"/>
          <w:rtl/>
        </w:rPr>
        <w:t>;</w:t>
      </w:r>
    </w:p>
    <w:p w:rsidR="002167B5" w:rsidRDefault="009366B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366B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9366B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9366B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9366B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9366B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366B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366B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9366BD" w:rsidP="000C2347">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366B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9366B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366B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rsidR="00A83CC6" w:rsidRDefault="009366B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9366BD"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9366BD"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9366BD"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9366BD"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9366BD"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C226A6" w:rsidRDefault="009366B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9366B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83" w:name="show_isTender_11"/>
      <w:r w:rsidRPr="00BE4991">
        <w:rPr>
          <w:rFonts w:hint="cs"/>
          <w:rtl/>
        </w:rPr>
        <w:t xml:space="preserve"> ובמכרז</w:t>
      </w:r>
      <w:bookmarkEnd w:id="48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rsidR="0009150A" w:rsidRPr="00973BC2" w:rsidRDefault="009366BD" w:rsidP="0057259E">
      <w:pPr>
        <w:pStyle w:val="1-0"/>
        <w:rPr>
          <w:sz w:val="32"/>
          <w:szCs w:val="32"/>
          <w:rtl/>
        </w:rPr>
      </w:pPr>
      <w:bookmarkStart w:id="484" w:name="_Toc173823752"/>
      <w:bookmarkStart w:id="485" w:name="_Toc173825561"/>
      <w:r w:rsidRPr="00973BC2">
        <w:rPr>
          <w:sz w:val="32"/>
          <w:szCs w:val="32"/>
          <w:rtl/>
        </w:rPr>
        <w:t>תרופות מצטברות</w:t>
      </w:r>
      <w:bookmarkEnd w:id="484"/>
      <w:bookmarkEnd w:id="485"/>
    </w:p>
    <w:p w:rsidR="0009150A" w:rsidRPr="007C5B4C" w:rsidRDefault="009366B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w:t>
      </w:r>
      <w:r w:rsidRPr="007C5B4C">
        <w:rPr>
          <w:rtl/>
        </w:rPr>
        <w:lastRenderedPageBreak/>
        <w:t xml:space="preserve">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366B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973BC2" w:rsidRDefault="009366BD" w:rsidP="0057259E">
      <w:pPr>
        <w:pStyle w:val="1-0"/>
        <w:rPr>
          <w:sz w:val="32"/>
          <w:szCs w:val="32"/>
          <w:rtl/>
        </w:rPr>
      </w:pPr>
      <w:bookmarkStart w:id="486" w:name="_Toc173823753"/>
      <w:bookmarkStart w:id="487" w:name="_Toc173825562"/>
      <w:bookmarkStart w:id="488" w:name="_Toc44931976"/>
      <w:bookmarkStart w:id="489" w:name="_Toc44932063"/>
      <w:r w:rsidRPr="00973BC2">
        <w:rPr>
          <w:rFonts w:hint="cs"/>
          <w:sz w:val="32"/>
          <w:szCs w:val="32"/>
          <w:rtl/>
        </w:rPr>
        <w:t>סיום התקשרות</w:t>
      </w:r>
      <w:bookmarkEnd w:id="486"/>
      <w:bookmarkEnd w:id="487"/>
    </w:p>
    <w:p w:rsidR="00B44FF5" w:rsidRDefault="009366B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366B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366B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9366B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366B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973BC2" w:rsidRDefault="009366BD" w:rsidP="0057259E">
      <w:pPr>
        <w:pStyle w:val="1-0"/>
        <w:rPr>
          <w:sz w:val="32"/>
          <w:szCs w:val="32"/>
          <w:rtl/>
        </w:rPr>
      </w:pPr>
      <w:bookmarkStart w:id="490" w:name="_Toc173823754"/>
      <w:bookmarkStart w:id="491" w:name="_Toc173825563"/>
      <w:r w:rsidRPr="00973BC2">
        <w:rPr>
          <w:sz w:val="32"/>
          <w:szCs w:val="32"/>
          <w:rtl/>
        </w:rPr>
        <w:t>כתובות הצדדים והודעות</w:t>
      </w:r>
      <w:bookmarkEnd w:id="488"/>
      <w:bookmarkEnd w:id="489"/>
      <w:bookmarkEnd w:id="490"/>
      <w:bookmarkEnd w:id="491"/>
    </w:p>
    <w:p w:rsidR="00E82E1B" w:rsidRDefault="009366B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9366BD" w:rsidP="00973BC2">
      <w:pPr>
        <w:pStyle w:val="2-0"/>
        <w:rPr>
          <w:rtl/>
        </w:rPr>
      </w:pPr>
      <w:r>
        <w:rPr>
          <w:rFonts w:hint="cs"/>
          <w:rtl/>
        </w:rPr>
        <w:t>משלוח דואר אלקטרוני על פי הסכם זה יהיה לכתובת הבאות:</w:t>
      </w:r>
    </w:p>
    <w:p w:rsidR="00E82E1B" w:rsidRPr="00C35DEE" w:rsidRDefault="009366B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92" w:name="receiveNotificationsEmail"/>
      <w:r w:rsidRPr="00C35DEE">
        <w:t>dana@moia.gov.il</w:t>
      </w:r>
      <w:bookmarkEnd w:id="49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9366B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9366B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9366B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9366BD" w:rsidP="0057259E">
      <w:pPr>
        <w:pStyle w:val="1-0"/>
        <w:rPr>
          <w:sz w:val="32"/>
          <w:szCs w:val="32"/>
          <w:rtl/>
        </w:rPr>
      </w:pPr>
      <w:bookmarkStart w:id="493" w:name="_Toc44931977"/>
      <w:bookmarkStart w:id="494" w:name="_Toc44932064"/>
      <w:bookmarkStart w:id="495" w:name="_Toc173823755"/>
      <w:bookmarkStart w:id="496" w:name="_Toc173825564"/>
      <w:r w:rsidRPr="00973BC2">
        <w:rPr>
          <w:sz w:val="32"/>
          <w:szCs w:val="32"/>
          <w:rtl/>
        </w:rPr>
        <w:lastRenderedPageBreak/>
        <w:t>שונות</w:t>
      </w:r>
      <w:bookmarkEnd w:id="493"/>
      <w:bookmarkEnd w:id="494"/>
      <w:bookmarkEnd w:id="495"/>
      <w:bookmarkEnd w:id="496"/>
    </w:p>
    <w:p w:rsidR="00FC40AA" w:rsidRDefault="009366B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366B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366BD" w:rsidP="00973BC2">
      <w:pPr>
        <w:pStyle w:val="2-0"/>
        <w:rPr>
          <w:rtl/>
        </w:rPr>
      </w:pPr>
      <w:r w:rsidRPr="007C5B4C">
        <w:rPr>
          <w:rtl/>
        </w:rPr>
        <w:t xml:space="preserve">כל שינוי בהוראת הסכם זה ייעשה בהסכמת שני הצדדים, מראש ובכתב. </w:t>
      </w:r>
    </w:p>
    <w:p w:rsidR="0009150A" w:rsidRDefault="009366B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9366BD" w:rsidP="00973BC2">
      <w:pPr>
        <w:pStyle w:val="2-0"/>
        <w:rPr>
          <w:rtl/>
        </w:rPr>
      </w:pPr>
      <w:r>
        <w:rPr>
          <w:rFonts w:hint="cs"/>
          <w:rtl/>
        </w:rPr>
        <w:t>מועד החתימה על ההסכם יהיה מועד החתימה של אחרון הצדדים על ההסכם.</w:t>
      </w:r>
    </w:p>
    <w:p w:rsidR="0009150A" w:rsidRPr="007C5B4C" w:rsidRDefault="009366BD"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9366B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97" w:name="_Toc330777765"/>
      <w:r>
        <w:rPr>
          <w:rFonts w:cs="David"/>
          <w:noProof/>
          <w:rtl/>
        </w:rPr>
        <mc:AlternateContent>
          <mc:Choice Requires="wpg">
            <w:drawing>
              <wp:anchor distT="0" distB="0" distL="114300" distR="114300" simplePos="0" relativeHeight="251658240" behindDoc="0" locked="0" layoutInCell="1" allowOverlap="1" wp14:anchorId="7779A04D" wp14:editId="1007AA6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p w:rsidR="007C7638" w:rsidRDefault="007C763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79A04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p w:rsidR="007C7638" w:rsidRDefault="007C763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7C7638" w:rsidRDefault="007C7638" w:rsidP="00243945">
                        <w:pPr>
                          <w:rPr>
                            <w:b/>
                            <w:bCs/>
                            <w:sz w:val="22"/>
                            <w:szCs w:val="22"/>
                            <w:highlight w:val="yellow"/>
                            <w:rtl/>
                          </w:rPr>
                        </w:pPr>
                      </w:p>
                      <w:p w:rsidR="007C7638" w:rsidRPr="00B71738" w:rsidRDefault="007C763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7C7638" w:rsidRPr="00B71738" w:rsidRDefault="007C7638" w:rsidP="00243945">
                        <w:pPr>
                          <w:jc w:val="center"/>
                          <w:rPr>
                            <w:b/>
                            <w:bCs/>
                            <w:sz w:val="22"/>
                            <w:szCs w:val="22"/>
                            <w:rtl/>
                          </w:rPr>
                        </w:pPr>
                        <w:r w:rsidRPr="00B71738">
                          <w:rPr>
                            <w:rFonts w:hint="cs"/>
                            <w:b/>
                            <w:bCs/>
                            <w:sz w:val="22"/>
                            <w:szCs w:val="22"/>
                            <w:rtl/>
                          </w:rPr>
                          <w:t>שם וחתימה</w:t>
                        </w:r>
                      </w:p>
                      <w:p w:rsidR="007C7638" w:rsidRPr="00B71738" w:rsidRDefault="007C763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7C7638" w:rsidRPr="00B71738" w:rsidRDefault="007C7638" w:rsidP="00243945">
                        <w:pPr>
                          <w:jc w:val="center"/>
                          <w:rPr>
                            <w:b/>
                            <w:bCs/>
                            <w:sz w:val="22"/>
                            <w:szCs w:val="22"/>
                            <w:rtl/>
                          </w:rPr>
                        </w:pPr>
                      </w:p>
                      <w:p w:rsidR="007C7638" w:rsidRPr="00B71738" w:rsidRDefault="007C7638" w:rsidP="00243945">
                        <w:pPr>
                          <w:jc w:val="center"/>
                          <w:rPr>
                            <w:b/>
                            <w:bCs/>
                            <w:sz w:val="22"/>
                            <w:szCs w:val="22"/>
                            <w:rtl/>
                          </w:rPr>
                        </w:pPr>
                        <w:r w:rsidRPr="00B71738">
                          <w:rPr>
                            <w:rFonts w:hint="cs"/>
                            <w:b/>
                            <w:bCs/>
                            <w:sz w:val="22"/>
                            <w:szCs w:val="22"/>
                            <w:rtl/>
                          </w:rPr>
                          <w:t>___________</w:t>
                        </w:r>
                      </w:p>
                      <w:p w:rsidR="007C7638" w:rsidRPr="00B71738" w:rsidRDefault="007C7638" w:rsidP="00243945">
                        <w:pPr>
                          <w:jc w:val="center"/>
                          <w:rPr>
                            <w:b/>
                            <w:bCs/>
                            <w:sz w:val="22"/>
                            <w:szCs w:val="22"/>
                            <w:rtl/>
                          </w:rPr>
                        </w:pPr>
                        <w:r w:rsidRPr="00B71738">
                          <w:rPr>
                            <w:rFonts w:hint="cs"/>
                            <w:b/>
                            <w:bCs/>
                            <w:sz w:val="22"/>
                            <w:szCs w:val="22"/>
                            <w:rtl/>
                          </w:rPr>
                          <w:t>תאריך</w:t>
                        </w:r>
                      </w:p>
                      <w:p w:rsidR="007C7638" w:rsidRDefault="007C7638" w:rsidP="00243945"/>
                    </w:txbxContent>
                  </v:textbox>
                </v:shape>
                <w10:wrap type="square"/>
              </v:group>
            </w:pict>
          </mc:Fallback>
        </mc:AlternateContent>
      </w:r>
    </w:p>
    <w:p w:rsidR="00CD6EC5" w:rsidRDefault="009366BD" w:rsidP="00602672">
      <w:pPr>
        <w:pStyle w:val="afffffffb"/>
        <w:rPr>
          <w:rtl/>
        </w:rPr>
      </w:pPr>
      <w:bookmarkStart w:id="498" w:name="_Toc32477914"/>
      <w:bookmarkStart w:id="499" w:name="_Toc44931978"/>
      <w:bookmarkStart w:id="500" w:name="_Toc44932065"/>
      <w:bookmarkStart w:id="501" w:name="_Toc53331385"/>
      <w:bookmarkStart w:id="502" w:name="show_sachArvutBitzua_3"/>
      <w:r w:rsidRPr="002A3E64">
        <w:rPr>
          <w:rFonts w:hint="eastAsia"/>
          <w:rtl/>
        </w:rPr>
        <w:lastRenderedPageBreak/>
        <w:t>נספח</w:t>
      </w:r>
      <w:r w:rsidRPr="002A3E64">
        <w:rPr>
          <w:rtl/>
        </w:rPr>
        <w:t xml:space="preserve"> </w:t>
      </w:r>
      <w:bookmarkStart w:id="503" w:name="nispach14_2"/>
      <w:r w:rsidRPr="002A3E64">
        <w:rPr>
          <w:rFonts w:hint="eastAsia"/>
          <w:rtl/>
        </w:rPr>
        <w:t>ג</w:t>
      </w:r>
      <w:bookmarkEnd w:id="50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98"/>
      <w:bookmarkEnd w:id="499"/>
      <w:bookmarkEnd w:id="500"/>
      <w:bookmarkEnd w:id="501"/>
    </w:p>
    <w:p w:rsidR="00EC3DC3" w:rsidRPr="00DC3FDB" w:rsidRDefault="009366BD"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9366BD"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9366BD"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9366BD"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9366BD"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9366BD"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366BD"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9366BD"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9366BD"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9366BD"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9366B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9366BD"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9366BD"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9366BD" w:rsidP="00EC3DC3">
      <w:pPr>
        <w:tabs>
          <w:tab w:val="left" w:pos="7227"/>
        </w:tabs>
        <w:rPr>
          <w:rtl/>
        </w:rPr>
      </w:pPr>
      <w:r w:rsidRPr="00DC3FDB">
        <w:rPr>
          <w:rtl/>
        </w:rPr>
        <w:t>_________________________________________</w:t>
      </w:r>
    </w:p>
    <w:p w:rsidR="00EC3DC3" w:rsidRPr="00DC3FDB" w:rsidRDefault="009366BD" w:rsidP="00EC3DC3">
      <w:pPr>
        <w:tabs>
          <w:tab w:val="left" w:pos="7227"/>
        </w:tabs>
        <w:rPr>
          <w:rtl/>
        </w:rPr>
      </w:pPr>
      <w:r w:rsidRPr="00DC3FDB">
        <w:rPr>
          <w:rtl/>
        </w:rPr>
        <w:t>_________________________________________</w:t>
      </w:r>
    </w:p>
    <w:p w:rsidR="00EC3DC3" w:rsidRPr="00DC3FDB" w:rsidRDefault="009366BD"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Pr>
      <w:tblGrid>
        <w:gridCol w:w="1959"/>
        <w:gridCol w:w="6311"/>
      </w:tblGrid>
      <w:tr w:rsidR="00EB2959" w:rsidTr="00320211">
        <w:tc>
          <w:tcPr>
            <w:tcW w:w="2003" w:type="dxa"/>
          </w:tcPr>
          <w:p w:rsidR="00EC3DC3" w:rsidRPr="00DC3FDB" w:rsidRDefault="009366BD"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9366BD"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EB2959" w:rsidTr="00320211">
        <w:tc>
          <w:tcPr>
            <w:tcW w:w="2003" w:type="dxa"/>
          </w:tcPr>
          <w:p w:rsidR="00EC3DC3" w:rsidRPr="00DC3FDB" w:rsidRDefault="009366BD"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9366BD"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9366BD"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9366BD"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9366BD"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9366BD"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9366BD"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9366BD"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9366BD"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9366BD"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rsidR="00EC3DC3" w:rsidRPr="00DC3FDB" w:rsidRDefault="009366BD"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rsidR="00EC3DC3" w:rsidRPr="00DC3FDB" w:rsidRDefault="009366B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9366BD"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9366BD"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9366BD"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9366BD" w:rsidP="00EB07B2">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9366BD" w:rsidP="00EB07B2">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0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04"/>
      <w:r w:rsidRPr="00925707">
        <w:rPr>
          <w:rtl/>
        </w:rPr>
        <w:t xml:space="preserve"> </w:t>
      </w:r>
    </w:p>
    <w:p w:rsidR="00EC3DC3" w:rsidRPr="00925707" w:rsidRDefault="009366BD" w:rsidP="00EB07B2">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rsidR="00EC3DC3" w:rsidRPr="00DC3FDB" w:rsidRDefault="00EC3DC3" w:rsidP="00EC3DC3">
      <w:pPr>
        <w:tabs>
          <w:tab w:val="left" w:pos="7227"/>
        </w:tabs>
        <w:rPr>
          <w:u w:val="single"/>
          <w:rtl/>
        </w:rPr>
      </w:pPr>
    </w:p>
    <w:p w:rsidR="00EC3DC3" w:rsidRPr="00DC3FDB" w:rsidRDefault="009366BD"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9366BD"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9366BD"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9366BD"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9366B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366BD"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9366BD"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9366BD" w:rsidP="00271DEE">
      <w:pPr>
        <w:pStyle w:val="afffffffb"/>
        <w:spacing w:before="240" w:after="240" w:line="280" w:lineRule="exact"/>
        <w:rPr>
          <w:rtl/>
        </w:rPr>
      </w:pPr>
      <w:bookmarkStart w:id="505" w:name="_Toc32477916"/>
      <w:bookmarkStart w:id="506" w:name="_Toc44931980"/>
      <w:bookmarkStart w:id="507" w:name="_Toc44932067"/>
      <w:bookmarkStart w:id="508" w:name="_Toc53331387"/>
      <w:bookmarkEnd w:id="502"/>
      <w:r w:rsidRPr="00CD6EC5">
        <w:rPr>
          <w:rFonts w:hint="eastAsia"/>
          <w:rtl/>
        </w:rPr>
        <w:lastRenderedPageBreak/>
        <w:t>נספח</w:t>
      </w:r>
      <w:r w:rsidRPr="00CD6EC5">
        <w:rPr>
          <w:rtl/>
        </w:rPr>
        <w:t xml:space="preserve"> </w:t>
      </w:r>
      <w:bookmarkStart w:id="509" w:name="nispach16_2"/>
      <w:r w:rsidRPr="00CD6EC5">
        <w:rPr>
          <w:rFonts w:hint="cs"/>
          <w:rtl/>
        </w:rPr>
        <w:t>ד</w:t>
      </w:r>
      <w:bookmarkEnd w:id="50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05"/>
      <w:bookmarkEnd w:id="506"/>
      <w:bookmarkEnd w:id="507"/>
      <w:bookmarkEnd w:id="508"/>
      <w:r w:rsidRPr="00CD6EC5">
        <w:rPr>
          <w:rtl/>
        </w:rPr>
        <w:t xml:space="preserve"> </w:t>
      </w:r>
    </w:p>
    <w:p w:rsidR="0009150A" w:rsidRPr="007C5B4C" w:rsidRDefault="009366BD" w:rsidP="00271DEE">
      <w:pPr>
        <w:spacing w:line="280" w:lineRule="exact"/>
        <w:jc w:val="both"/>
        <w:rPr>
          <w:b/>
          <w:bCs/>
          <w:rtl/>
        </w:rPr>
      </w:pPr>
      <w:r w:rsidRPr="007C5B4C">
        <w:rPr>
          <w:rFonts w:hint="cs"/>
          <w:b/>
          <w:bCs/>
          <w:rtl/>
        </w:rPr>
        <w:t>לכבוד</w:t>
      </w:r>
    </w:p>
    <w:p w:rsidR="0009150A" w:rsidRPr="007C5B4C" w:rsidRDefault="009366BD" w:rsidP="00271DEE">
      <w:pPr>
        <w:spacing w:line="280" w:lineRule="exact"/>
        <w:jc w:val="both"/>
        <w:rPr>
          <w:b/>
          <w:bCs/>
          <w:rtl/>
        </w:rPr>
      </w:pPr>
      <w:bookmarkStart w:id="510" w:name="OfficeValue_5"/>
      <w:r>
        <w:rPr>
          <w:rFonts w:hint="cs"/>
          <w:b/>
          <w:bCs/>
          <w:rtl/>
        </w:rPr>
        <w:t>משרד העלייה והקליטה</w:t>
      </w:r>
      <w:bookmarkEnd w:id="510"/>
      <w:r w:rsidRPr="007C5B4C">
        <w:rPr>
          <w:b/>
          <w:bCs/>
          <w:rtl/>
        </w:rPr>
        <w:t xml:space="preserve"> </w:t>
      </w:r>
    </w:p>
    <w:p w:rsidR="00763AA2" w:rsidRPr="00C74367" w:rsidRDefault="00763AA2" w:rsidP="00271DEE">
      <w:pPr>
        <w:pStyle w:val="1-"/>
        <w:numPr>
          <w:ilvl w:val="0"/>
          <w:numId w:val="257"/>
        </w:numPr>
        <w:spacing w:line="280" w:lineRule="exact"/>
        <w:ind w:left="509" w:hanging="425"/>
        <w:rPr>
          <w:b/>
          <w:bCs/>
        </w:rPr>
      </w:pPr>
      <w:r w:rsidRPr="00C74367">
        <w:rPr>
          <w:rFonts w:hint="cs"/>
          <w:b/>
          <w:bCs/>
          <w:rtl/>
        </w:rPr>
        <w:t>למילוי המציע ומי מטעמו שיועסק במתן השירותים:</w:t>
      </w:r>
    </w:p>
    <w:p w:rsidR="00763AA2" w:rsidRPr="00915100" w:rsidRDefault="00763AA2" w:rsidP="00271DEE">
      <w:pPr>
        <w:pStyle w:val="1-"/>
        <w:numPr>
          <w:ilvl w:val="0"/>
          <w:numId w:val="65"/>
        </w:numPr>
        <w:spacing w:line="280" w:lineRule="exact"/>
        <w:rPr>
          <w:u w:val="single"/>
          <w:rtl/>
        </w:rPr>
      </w:pPr>
      <w:r w:rsidRPr="007457A7">
        <w:rPr>
          <w:rFonts w:hint="cs"/>
          <w:rtl/>
        </w:rPr>
        <w:t>אני _______</w:t>
      </w:r>
      <w:r>
        <w:rPr>
          <w:rFonts w:hint="cs"/>
          <w:rtl/>
        </w:rPr>
        <w:t>_____</w:t>
      </w:r>
      <w:r w:rsidRPr="007457A7">
        <w:rPr>
          <w:rFonts w:hint="cs"/>
          <w:rtl/>
        </w:rPr>
        <w:t>______, ת</w:t>
      </w:r>
      <w:r>
        <w:rPr>
          <w:rFonts w:hint="cs"/>
          <w:rtl/>
        </w:rPr>
        <w:t>"</w:t>
      </w:r>
      <w:r w:rsidRPr="007457A7">
        <w:rPr>
          <w:rFonts w:hint="cs"/>
          <w:rtl/>
        </w:rPr>
        <w:t>ז ___</w:t>
      </w:r>
      <w:r>
        <w:rPr>
          <w:rFonts w:hint="cs"/>
          <w:rtl/>
        </w:rPr>
        <w:t>________</w:t>
      </w:r>
      <w:r w:rsidRPr="007457A7">
        <w:rPr>
          <w:rFonts w:hint="cs"/>
          <w:rtl/>
        </w:rPr>
        <w:t>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למתן שירותי ייעוץ תקשורת, ייעוץ אסטרטגי, יחסי ציבור וניהול משברים למשרד העלייה והקליטה</w:t>
      </w:r>
      <w:r>
        <w:rPr>
          <w:rFonts w:hint="cs"/>
          <w:rtl/>
        </w:rPr>
        <w:t xml:space="preserve"> מספר  </w:t>
      </w:r>
      <w:r w:rsidRPr="002630A3">
        <w:rPr>
          <w:rFonts w:hint="cs"/>
          <w:rtl/>
        </w:rPr>
        <w:t>27</w:t>
      </w:r>
      <w:r w:rsidRPr="002630A3">
        <w:rPr>
          <w:rtl/>
        </w:rPr>
        <w:t>/2024</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Pr>
          <w:rFonts w:hint="cs"/>
          <w:rtl/>
        </w:rPr>
        <w:t xml:space="preserve"> .</w:t>
      </w:r>
    </w:p>
    <w:p w:rsidR="00763AA2" w:rsidRPr="007C5B4C" w:rsidRDefault="00763AA2" w:rsidP="00271DEE">
      <w:pPr>
        <w:pStyle w:val="1-"/>
        <w:spacing w:line="280" w:lineRule="exact"/>
        <w:ind w:left="360" w:hanging="360"/>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rsidR="00763AA2" w:rsidRPr="007C5B4C" w:rsidRDefault="00763AA2" w:rsidP="00271DEE">
      <w:pPr>
        <w:pStyle w:val="2-1"/>
        <w:spacing w:line="280" w:lineRule="exact"/>
        <w:ind w:left="792" w:hanging="43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763AA2" w:rsidRPr="007C5B4C" w:rsidRDefault="00763AA2" w:rsidP="00271DEE">
      <w:pPr>
        <w:pStyle w:val="2-1"/>
        <w:spacing w:line="280" w:lineRule="exact"/>
        <w:ind w:left="792" w:hanging="432"/>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w:t>
      </w:r>
      <w:r>
        <w:rPr>
          <w:rFonts w:hint="cs"/>
          <w:rtl/>
        </w:rPr>
        <w:t>י</w:t>
      </w:r>
      <w:r w:rsidRPr="007C5B4C">
        <w:rPr>
          <w:rtl/>
        </w:rPr>
        <w:t>מסר ע</w:t>
      </w:r>
      <w:r w:rsidRPr="007C5B4C">
        <w:rPr>
          <w:rFonts w:hint="cs"/>
          <w:rtl/>
        </w:rPr>
        <w:t xml:space="preserve">ל ידי </w:t>
      </w:r>
      <w:r w:rsidRPr="007C5B4C">
        <w:rPr>
          <w:rtl/>
        </w:rPr>
        <w:t xml:space="preserve">מדינת ישראל ו/או כל גורם אחר ו/או מי מטעמה. </w:t>
      </w:r>
    </w:p>
    <w:p w:rsidR="00763AA2" w:rsidRDefault="00763AA2" w:rsidP="00271DEE">
      <w:pPr>
        <w:pStyle w:val="1-"/>
        <w:spacing w:line="280" w:lineRule="exact"/>
        <w:ind w:left="360" w:hanging="360"/>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763AA2" w:rsidRPr="00C2336B" w:rsidRDefault="00763AA2" w:rsidP="00271DEE">
      <w:pPr>
        <w:pStyle w:val="1-"/>
        <w:spacing w:line="280" w:lineRule="exact"/>
        <w:ind w:left="360" w:hanging="360"/>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763AA2" w:rsidRPr="00C2336B" w:rsidRDefault="00763AA2" w:rsidP="00271DEE">
      <w:pPr>
        <w:pStyle w:val="1-"/>
        <w:spacing w:line="280" w:lineRule="exact"/>
        <w:ind w:left="360" w:hanging="360"/>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763AA2" w:rsidRDefault="00763AA2" w:rsidP="00271DEE">
      <w:pPr>
        <w:pStyle w:val="1-"/>
        <w:spacing w:line="280" w:lineRule="exact"/>
        <w:ind w:left="360" w:hanging="360"/>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763AA2" w:rsidRPr="00C2336B" w:rsidRDefault="00763AA2" w:rsidP="00271DEE">
      <w:pPr>
        <w:pStyle w:val="1-"/>
        <w:spacing w:line="280" w:lineRule="exact"/>
        <w:ind w:left="360" w:hanging="360"/>
        <w:rPr>
          <w:rtl/>
        </w:rPr>
      </w:pPr>
      <w:r w:rsidRPr="00C2336B">
        <w:rPr>
          <w:rtl/>
        </w:rPr>
        <w:t xml:space="preserve">אני מתחייב להודיע </w:t>
      </w:r>
      <w:r>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763AA2" w:rsidRPr="00C74367" w:rsidRDefault="00763AA2" w:rsidP="00271DEE">
      <w:pPr>
        <w:pStyle w:val="1-"/>
        <w:numPr>
          <w:ilvl w:val="0"/>
          <w:numId w:val="257"/>
        </w:numPr>
        <w:spacing w:line="280" w:lineRule="exact"/>
        <w:ind w:left="509" w:hanging="425"/>
        <w:rPr>
          <w:b/>
          <w:bCs/>
          <w:rtl/>
        </w:rPr>
      </w:pPr>
      <w:r w:rsidRPr="00C74367">
        <w:rPr>
          <w:rFonts w:hint="cs"/>
          <w:b/>
          <w:bCs/>
          <w:rtl/>
        </w:rPr>
        <w:t>למילוי המציע</w:t>
      </w:r>
      <w:r>
        <w:rPr>
          <w:rFonts w:hint="cs"/>
          <w:b/>
          <w:bCs/>
          <w:rtl/>
        </w:rPr>
        <w:t xml:space="preserve"> [בנספח שממלא מי שנותן שירותים מטעם המציע ניתן לדלג לחתימה]</w:t>
      </w:r>
      <w:r w:rsidRPr="00C74367">
        <w:rPr>
          <w:rFonts w:hint="cs"/>
          <w:b/>
          <w:bCs/>
          <w:rtl/>
        </w:rPr>
        <w:t>:</w:t>
      </w:r>
    </w:p>
    <w:p w:rsidR="00763AA2" w:rsidRPr="00C74367" w:rsidRDefault="00763AA2" w:rsidP="00271DEE">
      <w:pPr>
        <w:pStyle w:val="1-"/>
        <w:numPr>
          <w:ilvl w:val="0"/>
          <w:numId w:val="0"/>
        </w:numPr>
        <w:spacing w:line="280" w:lineRule="exact"/>
        <w:rPr>
          <w:rtl/>
        </w:rPr>
      </w:pPr>
      <w:r w:rsidRPr="00C74367">
        <w:rPr>
          <w:rtl/>
        </w:rPr>
        <w:t>בהמשך להתחייבויותינו להימנע מכל מצב של ניגוד עניינים, אנו מבקשים להוסיף, להצהיר ולהתחייב כדלקמן:</w:t>
      </w:r>
    </w:p>
    <w:p w:rsidR="00763AA2" w:rsidRPr="00C74367" w:rsidRDefault="00763AA2" w:rsidP="00271DEE">
      <w:pPr>
        <w:pStyle w:val="1-"/>
        <w:numPr>
          <w:ilvl w:val="0"/>
          <w:numId w:val="65"/>
        </w:numPr>
        <w:spacing w:line="280" w:lineRule="exact"/>
      </w:pPr>
      <w:r w:rsidRPr="00C74367">
        <w:rPr>
          <w:rtl/>
        </w:rPr>
        <w:t>החברה מספקת שירותי ייעוץ תקשורתי ויחסי ציבור בהווה וסיפקה שירותים אלו בתקופה שקדמה לחתימת הצדדים על ההסכם ללקוחות המפורטים בנספח להתחייבות זו.</w:t>
      </w:r>
    </w:p>
    <w:p w:rsidR="00763AA2" w:rsidRPr="00C74367" w:rsidRDefault="00763AA2" w:rsidP="00271DEE">
      <w:pPr>
        <w:pStyle w:val="1-"/>
        <w:numPr>
          <w:ilvl w:val="0"/>
          <w:numId w:val="65"/>
        </w:numPr>
        <w:spacing w:line="280" w:lineRule="exact"/>
      </w:pPr>
      <w:r w:rsidRPr="00C74367">
        <w:rPr>
          <w:rtl/>
        </w:rPr>
        <w:t>החברה היא בבעלותו המלאה של ____________ ת"ז ___________. כל התחייבות שבהסדר זה תחול גם על מר ___________, אשר יחתום אף הוא על התחייבות זו.</w:t>
      </w:r>
    </w:p>
    <w:p w:rsidR="00763AA2" w:rsidRPr="00C74367" w:rsidRDefault="00763AA2" w:rsidP="00271DEE">
      <w:pPr>
        <w:pStyle w:val="1-"/>
        <w:numPr>
          <w:ilvl w:val="0"/>
          <w:numId w:val="65"/>
        </w:numPr>
        <w:spacing w:line="280" w:lineRule="exact"/>
      </w:pPr>
      <w:r w:rsidRPr="00C74367">
        <w:rPr>
          <w:rtl/>
        </w:rPr>
        <w:t xml:space="preserve">לחברה יש לקוחות השוכרים את שירותי הייעוץ והתקשורת, כמפורט בנספח לחוזה זה. החברה מתחייבת לעדכן את משרד </w:t>
      </w:r>
      <w:r>
        <w:rPr>
          <w:rFonts w:hint="cs"/>
          <w:rtl/>
        </w:rPr>
        <w:t>העלייה והקליטה</w:t>
      </w:r>
      <w:r w:rsidRPr="00C74367">
        <w:rPr>
          <w:rtl/>
        </w:rPr>
        <w:t xml:space="preserve"> על כל לקוח נוסף שהיא מקבלת, וככל שלדעת היוע</w:t>
      </w:r>
      <w:r>
        <w:rPr>
          <w:rFonts w:hint="cs"/>
          <w:rtl/>
        </w:rPr>
        <w:t>צת</w:t>
      </w:r>
      <w:r w:rsidRPr="00C74367">
        <w:rPr>
          <w:rtl/>
        </w:rPr>
        <w:t xml:space="preserve"> המשפטי</w:t>
      </w:r>
      <w:r>
        <w:rPr>
          <w:rFonts w:hint="cs"/>
          <w:rtl/>
        </w:rPr>
        <w:t>ת</w:t>
      </w:r>
      <w:r w:rsidRPr="00C74367">
        <w:rPr>
          <w:rtl/>
        </w:rPr>
        <w:t xml:space="preserve"> יש לכך השלכה על עיסוקה כמפורט ברישה להסדר זה, יתוקן ההסדר בהתאם. </w:t>
      </w:r>
    </w:p>
    <w:p w:rsidR="00763AA2" w:rsidRPr="00C74367" w:rsidRDefault="00763AA2" w:rsidP="00271DEE">
      <w:pPr>
        <w:pStyle w:val="1-"/>
        <w:numPr>
          <w:ilvl w:val="0"/>
          <w:numId w:val="65"/>
        </w:numPr>
        <w:spacing w:line="280" w:lineRule="exact"/>
      </w:pPr>
      <w:r w:rsidRPr="00C74367">
        <w:rPr>
          <w:rtl/>
        </w:rPr>
        <w:lastRenderedPageBreak/>
        <w:t xml:space="preserve">מבלי לגרוע מיתר הוראות הסדר זה, אנו מתחייבים שלא לעסוק במסגרת מתן השירותים למשרד </w:t>
      </w:r>
      <w:r>
        <w:rPr>
          <w:rFonts w:hint="cs"/>
          <w:rtl/>
        </w:rPr>
        <w:t>העלייה והקליטה</w:t>
      </w:r>
      <w:r w:rsidRPr="00C74367">
        <w:rPr>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rsidR="00763AA2" w:rsidRPr="00C74367" w:rsidRDefault="00763AA2" w:rsidP="00271DEE">
      <w:pPr>
        <w:pStyle w:val="2-1"/>
        <w:spacing w:line="280" w:lineRule="exact"/>
        <w:ind w:left="935" w:hanging="575"/>
      </w:pPr>
      <w:r w:rsidRPr="00C74367">
        <w:rPr>
          <w:rtl/>
        </w:rPr>
        <w:t>בעניינים האישיים של החברה ו/או את בעליה ו/או את מנהליה ו/או את עובדיה ו/או מי מטעמה;</w:t>
      </w:r>
    </w:p>
    <w:p w:rsidR="00763AA2" w:rsidRPr="00C74367" w:rsidRDefault="00763AA2" w:rsidP="00271DEE">
      <w:pPr>
        <w:pStyle w:val="2-1"/>
        <w:spacing w:line="280" w:lineRule="exact"/>
        <w:ind w:left="935" w:hanging="575"/>
      </w:pPr>
      <w:r w:rsidRPr="00C74367">
        <w:rPr>
          <w:rtl/>
        </w:rPr>
        <w:t>בענייני קרובי ובני משפחה של בעליה ו/או את מנהליה ו/או את עובדיה ו/או מי מטעמה;</w:t>
      </w:r>
    </w:p>
    <w:p w:rsidR="00763AA2" w:rsidRPr="00C74367" w:rsidRDefault="00763AA2" w:rsidP="00271DEE">
      <w:pPr>
        <w:pStyle w:val="2-1"/>
        <w:spacing w:line="280" w:lineRule="exact"/>
        <w:ind w:left="935" w:hanging="575"/>
      </w:pPr>
      <w:r w:rsidRPr="00C74367">
        <w:rPr>
          <w:rtl/>
        </w:rPr>
        <w:t xml:space="preserve">בעניינים הנוגעים במישרין או בעקיפין לחברה; </w:t>
      </w:r>
    </w:p>
    <w:p w:rsidR="00763AA2" w:rsidRPr="00C74367" w:rsidRDefault="00763AA2" w:rsidP="00271DEE">
      <w:pPr>
        <w:pStyle w:val="2-1"/>
        <w:spacing w:line="280" w:lineRule="exact"/>
        <w:ind w:left="935" w:hanging="575"/>
      </w:pPr>
      <w:r w:rsidRPr="00C74367">
        <w:rPr>
          <w:rtl/>
        </w:rPr>
        <w:t>בכל עניין הנוגע או משפיע במישרין על לקוחות החברה המנויים בנספח להסדר זה ו/או על לקוחות עתידים של החברה שיתווספו במהלך תקופת ההסכם.</w:t>
      </w:r>
    </w:p>
    <w:p w:rsidR="00763AA2" w:rsidRPr="00C74367" w:rsidRDefault="00763AA2" w:rsidP="00271DEE">
      <w:pPr>
        <w:pStyle w:val="1-"/>
        <w:numPr>
          <w:ilvl w:val="0"/>
          <w:numId w:val="65"/>
        </w:numPr>
        <w:spacing w:line="280" w:lineRule="exact"/>
      </w:pPr>
      <w:r w:rsidRPr="00C74367">
        <w:rPr>
          <w:rtl/>
        </w:rPr>
        <w:t xml:space="preserve">בהתחייבות זו, </w:t>
      </w:r>
      <w:r w:rsidRPr="00C74367">
        <w:rPr>
          <w:b/>
          <w:bCs/>
          <w:rtl/>
        </w:rPr>
        <w:t xml:space="preserve">"החברה ו/או מי מטעמה" </w:t>
      </w:r>
      <w:r w:rsidRPr="00C74367">
        <w:rPr>
          <w:rtl/>
        </w:rPr>
        <w:t xml:space="preserve">– לרבות, תאגיד שבשליטת החברה או בשליטת מי בעל המניות בה או מנהליה; ובני משפחה של בעל המניות בה, מנהליה או עובדיה. </w:t>
      </w:r>
      <w:r w:rsidRPr="00C74367">
        <w:rPr>
          <w:b/>
          <w:bCs/>
          <w:rtl/>
        </w:rPr>
        <w:t>"בן משפחה"</w:t>
      </w:r>
      <w:r w:rsidRPr="00C74367">
        <w:rPr>
          <w:rtl/>
        </w:rPr>
        <w:t xml:space="preserve"> ו</w:t>
      </w:r>
      <w:r w:rsidRPr="00C74367">
        <w:rPr>
          <w:b/>
          <w:bCs/>
          <w:rtl/>
        </w:rPr>
        <w:t xml:space="preserve">"בעל עניין" </w:t>
      </w:r>
      <w:r w:rsidRPr="00C74367">
        <w:rPr>
          <w:rtl/>
        </w:rPr>
        <w:t>יפורשו בסעיף זה כהגדרתם בחוק ניירות ערך, תשכ"ח – 1968.</w:t>
      </w:r>
    </w:p>
    <w:p w:rsidR="00763AA2" w:rsidRPr="00C74367" w:rsidRDefault="00763AA2" w:rsidP="00271DEE">
      <w:pPr>
        <w:pStyle w:val="1-"/>
        <w:numPr>
          <w:ilvl w:val="0"/>
          <w:numId w:val="65"/>
        </w:numPr>
        <w:spacing w:line="280" w:lineRule="exact"/>
        <w:rPr>
          <w:rtl/>
        </w:rPr>
      </w:pPr>
      <w:r w:rsidRPr="00C74367">
        <w:rPr>
          <w:rtl/>
        </w:rPr>
        <w:t xml:space="preserve">יובהר כי אין באמור בסעיף זה בכדי למנוע את עיסוקי החברה במסגרת מתן השירותים שבהסכם עם משרד </w:t>
      </w:r>
      <w:r>
        <w:rPr>
          <w:rFonts w:hint="cs"/>
          <w:rtl/>
        </w:rPr>
        <w:t>העלייה והקליטה</w:t>
      </w:r>
      <w:r w:rsidRPr="00C74367">
        <w:rPr>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C74367">
        <w:rPr>
          <w:b/>
          <w:bCs/>
          <w:u w:val="single"/>
          <w:rtl/>
        </w:rPr>
        <w:t>השפעה מהותית</w:t>
      </w:r>
      <w:r w:rsidRPr="00C74367">
        <w:rPr>
          <w:rtl/>
        </w:rPr>
        <w:t xml:space="preserve"> עליהם. ככל שמדובר בהשפעה כאמור שהיא מהותית – נעסוק רק לאחר קבלת אישור היוע</w:t>
      </w:r>
      <w:r>
        <w:rPr>
          <w:rFonts w:hint="cs"/>
          <w:rtl/>
        </w:rPr>
        <w:t>צת</w:t>
      </w:r>
      <w:r w:rsidRPr="00C74367">
        <w:rPr>
          <w:rtl/>
        </w:rPr>
        <w:t xml:space="preserve"> המשפטי</w:t>
      </w:r>
      <w:r>
        <w:rPr>
          <w:rFonts w:hint="cs"/>
          <w:rtl/>
        </w:rPr>
        <w:t>ת</w:t>
      </w:r>
      <w:r w:rsidRPr="00C74367">
        <w:rPr>
          <w:rtl/>
        </w:rPr>
        <w:t xml:space="preserve"> של משרד </w:t>
      </w:r>
      <w:r>
        <w:rPr>
          <w:rFonts w:hint="cs"/>
          <w:rtl/>
        </w:rPr>
        <w:t>העלייה והקליטה</w:t>
      </w:r>
      <w:r w:rsidRPr="00C74367">
        <w:rPr>
          <w:rtl/>
        </w:rPr>
        <w:t xml:space="preserve"> ובתנאים שיקבעו.</w:t>
      </w:r>
    </w:p>
    <w:p w:rsidR="00763AA2" w:rsidRDefault="00763AA2" w:rsidP="00271DEE">
      <w:pPr>
        <w:pStyle w:val="1-"/>
        <w:numPr>
          <w:ilvl w:val="0"/>
          <w:numId w:val="65"/>
        </w:numPr>
        <w:spacing w:line="280" w:lineRule="exact"/>
      </w:pPr>
      <w:r w:rsidRPr="00C74367">
        <w:rPr>
          <w:rtl/>
        </w:rPr>
        <w:t>החברה מתחייבת להימנע מלטפל במסגרת מילוי תפקידה לפי ההסכם בעניינים שיש להם נגיעה ישירה או עקיפה לתחומים המפורטים להלן:</w:t>
      </w:r>
    </w:p>
    <w:p w:rsidR="00763AA2" w:rsidRPr="00C74367" w:rsidRDefault="00763AA2" w:rsidP="00271DEE">
      <w:pPr>
        <w:pStyle w:val="1-"/>
        <w:numPr>
          <w:ilvl w:val="0"/>
          <w:numId w:val="0"/>
        </w:numPr>
        <w:spacing w:line="280" w:lineRule="exact"/>
        <w:ind w:left="360"/>
        <w:rPr>
          <w:rtl/>
        </w:rPr>
      </w:pPr>
      <w:r w:rsidRPr="00C74367">
        <w:rPr>
          <w:rtl/>
        </w:rPr>
        <w:t>_________________________________________________________________________________________________________________________________________________</w:t>
      </w:r>
      <w:r>
        <w:rPr>
          <w:rFonts w:hint="cs"/>
          <w:rtl/>
        </w:rPr>
        <w:t>_________________________________________________</w:t>
      </w:r>
      <w:r w:rsidRPr="00C74367">
        <w:rPr>
          <w:rtl/>
        </w:rPr>
        <w:t>.</w:t>
      </w:r>
    </w:p>
    <w:p w:rsidR="00763AA2" w:rsidRPr="00C74367" w:rsidRDefault="00763AA2" w:rsidP="00271DEE">
      <w:pPr>
        <w:pStyle w:val="1-"/>
        <w:numPr>
          <w:ilvl w:val="0"/>
          <w:numId w:val="65"/>
        </w:numPr>
        <w:spacing w:line="280" w:lineRule="exact"/>
      </w:pPr>
      <w:r w:rsidRPr="00C74367">
        <w:rPr>
          <w:rtl/>
        </w:rPr>
        <w:t xml:space="preserve">אנו מצהירים כי אין לנו קשר עסקי ו/או כלכלי עם גורם כלשהו הקשור ו/או הנמצא בקשר עם משרד </w:t>
      </w:r>
      <w:r>
        <w:rPr>
          <w:rFonts w:hint="cs"/>
          <w:rtl/>
        </w:rPr>
        <w:t>העלייה והקליטה</w:t>
      </w:r>
      <w:r w:rsidRPr="00C74367">
        <w:rPr>
          <w:rtl/>
        </w:rPr>
        <w:t xml:space="preserve"> ומתחייבים שלא ייווצר כל קשר כאמור במהלך כל תקופת ההתקשרות עם משרד </w:t>
      </w:r>
      <w:r>
        <w:rPr>
          <w:rFonts w:hint="cs"/>
          <w:rtl/>
        </w:rPr>
        <w:t>העלייה והקליטה</w:t>
      </w:r>
      <w:r w:rsidRPr="00C74367">
        <w:rPr>
          <w:rtl/>
        </w:rPr>
        <w:t xml:space="preserve"> ו/או במהלך השנה שלאחר סיומה.</w:t>
      </w:r>
    </w:p>
    <w:p w:rsidR="00763AA2" w:rsidRPr="00C74367" w:rsidRDefault="00763AA2" w:rsidP="00271DEE">
      <w:pPr>
        <w:pStyle w:val="1-"/>
        <w:numPr>
          <w:ilvl w:val="0"/>
          <w:numId w:val="65"/>
        </w:numPr>
        <w:spacing w:line="280" w:lineRule="exact"/>
      </w:pPr>
      <w:r w:rsidRPr="00C74367">
        <w:rPr>
          <w:rtl/>
        </w:rPr>
        <w:t xml:space="preserve">החברה מתחייבת כי במהלך תקופת מתן השירותים, החברה ו/או בעליה ו/או מנהליה ו/או עובדיה ו/או מי מטעמה לא תיצור קשר עם המשרד, לרבות השר, לשכת השר ועובדי משרד </w:t>
      </w:r>
      <w:r>
        <w:rPr>
          <w:rFonts w:hint="cs"/>
          <w:rtl/>
        </w:rPr>
        <w:t>העלייה והקליטה</w:t>
      </w:r>
      <w:r w:rsidRPr="00C74367">
        <w:rPr>
          <w:rtl/>
        </w:rPr>
        <w:t>, עבור מי מלקוחותיה או כל גורם אחר הקשור אליה.</w:t>
      </w:r>
    </w:p>
    <w:p w:rsidR="00763AA2" w:rsidRPr="00C74367" w:rsidRDefault="00763AA2" w:rsidP="00271DEE">
      <w:pPr>
        <w:pStyle w:val="1-"/>
        <w:numPr>
          <w:ilvl w:val="0"/>
          <w:numId w:val="65"/>
        </w:numPr>
        <w:spacing w:line="280" w:lineRule="exact"/>
      </w:pPr>
      <w:r w:rsidRPr="00C74367">
        <w:rPr>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rsidR="00763AA2" w:rsidRPr="00C74367" w:rsidRDefault="00763AA2" w:rsidP="00271DEE">
      <w:pPr>
        <w:pStyle w:val="1-"/>
        <w:numPr>
          <w:ilvl w:val="0"/>
          <w:numId w:val="65"/>
        </w:numPr>
        <w:spacing w:line="280" w:lineRule="exact"/>
      </w:pPr>
      <w:r w:rsidRPr="00C74367">
        <w:rPr>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Pr>
          <w:rFonts w:hint="cs"/>
          <w:rtl/>
        </w:rPr>
        <w:t>צת</w:t>
      </w:r>
      <w:r w:rsidRPr="00C74367">
        <w:rPr>
          <w:rtl/>
        </w:rPr>
        <w:t xml:space="preserve"> המשפטי</w:t>
      </w:r>
      <w:r>
        <w:rPr>
          <w:rFonts w:hint="cs"/>
          <w:rtl/>
        </w:rPr>
        <w:t>ת</w:t>
      </w:r>
      <w:r w:rsidRPr="00C74367">
        <w:rPr>
          <w:rtl/>
        </w:rPr>
        <w:t xml:space="preserve"> של משרד </w:t>
      </w:r>
      <w:r>
        <w:rPr>
          <w:rFonts w:hint="cs"/>
          <w:rtl/>
        </w:rPr>
        <w:t>העלייה והקליטה</w:t>
      </w:r>
      <w:r w:rsidRPr="00C74367">
        <w:rPr>
          <w:rtl/>
        </w:rPr>
        <w:t xml:space="preserve"> לאלתר, ולפעול על פי הנחיותי</w:t>
      </w:r>
      <w:r>
        <w:rPr>
          <w:rFonts w:hint="cs"/>
          <w:rtl/>
        </w:rPr>
        <w:t>ה</w:t>
      </w:r>
      <w:r w:rsidRPr="00C74367">
        <w:rPr>
          <w:rtl/>
        </w:rPr>
        <w:t>.</w:t>
      </w:r>
    </w:p>
    <w:p w:rsidR="00763AA2" w:rsidRPr="00C74367" w:rsidRDefault="00763AA2" w:rsidP="00271DEE">
      <w:pPr>
        <w:pStyle w:val="1-"/>
        <w:numPr>
          <w:ilvl w:val="0"/>
          <w:numId w:val="65"/>
        </w:numPr>
        <w:spacing w:line="280" w:lineRule="exact"/>
      </w:pPr>
      <w:r w:rsidRPr="00C74367">
        <w:rPr>
          <w:rtl/>
        </w:rPr>
        <w:t>אנו מתחייבים כי אם יחול שינוי בהצהרותינו, נודיע על כך לנציג המשרד כהגדרתו בהסכם המקורי עם המשרד ונפנה אל היוע</w:t>
      </w:r>
      <w:r>
        <w:rPr>
          <w:rFonts w:hint="cs"/>
          <w:rtl/>
        </w:rPr>
        <w:t>צת</w:t>
      </w:r>
      <w:r w:rsidRPr="00C74367">
        <w:rPr>
          <w:rtl/>
        </w:rPr>
        <w:t xml:space="preserve"> המשפטי</w:t>
      </w:r>
      <w:r>
        <w:rPr>
          <w:rFonts w:hint="cs"/>
          <w:rtl/>
        </w:rPr>
        <w:t>ת</w:t>
      </w:r>
      <w:r w:rsidRPr="00C74367">
        <w:rPr>
          <w:rtl/>
        </w:rPr>
        <w:t xml:space="preserve"> של משרד </w:t>
      </w:r>
      <w:r>
        <w:rPr>
          <w:rFonts w:hint="cs"/>
          <w:rtl/>
        </w:rPr>
        <w:t>העלייה והקליטה</w:t>
      </w:r>
      <w:r w:rsidRPr="00C74367">
        <w:rPr>
          <w:rtl/>
        </w:rPr>
        <w:t>, נמסור ל</w:t>
      </w:r>
      <w:r>
        <w:rPr>
          <w:rFonts w:hint="cs"/>
          <w:rtl/>
        </w:rPr>
        <w:t>ה</w:t>
      </w:r>
      <w:r w:rsidRPr="00C74367">
        <w:rPr>
          <w:rtl/>
        </w:rPr>
        <w:t xml:space="preserve"> בכתב את מלוא המידע הרלוונטי, ונפעל על פי הנחיותי</w:t>
      </w:r>
      <w:r>
        <w:rPr>
          <w:rFonts w:hint="cs"/>
          <w:rtl/>
        </w:rPr>
        <w:t>ה</w:t>
      </w:r>
      <w:r w:rsidRPr="00C74367">
        <w:rPr>
          <w:rtl/>
        </w:rPr>
        <w:t>.</w:t>
      </w:r>
    </w:p>
    <w:p w:rsidR="00763AA2" w:rsidRPr="00C74367" w:rsidRDefault="00763AA2" w:rsidP="00271DEE">
      <w:pPr>
        <w:pStyle w:val="1-"/>
        <w:numPr>
          <w:ilvl w:val="0"/>
          <w:numId w:val="65"/>
        </w:numPr>
        <w:spacing w:line="280" w:lineRule="exact"/>
      </w:pPr>
      <w:r w:rsidRPr="00C74367">
        <w:rPr>
          <w:rtl/>
        </w:rPr>
        <w:lastRenderedPageBreak/>
        <w:t xml:space="preserve">אנו מתחייבים כי בתקופת מתן השירותים, החברה ו/או בעליה  ו/או מנהליה ו/או עובדיה ו/או מי מטעמה יימנעו מלקבל כל טובת הנאה או מתנה מכל צד שלישי אשר יבקש </w:t>
      </w:r>
      <w:proofErr w:type="spellStart"/>
      <w:r w:rsidRPr="00C74367">
        <w:rPr>
          <w:rtl/>
        </w:rPr>
        <w:t>להעניקה</w:t>
      </w:r>
      <w:proofErr w:type="spellEnd"/>
      <w:r w:rsidRPr="00C74367">
        <w:rPr>
          <w:rtl/>
        </w:rPr>
        <w:t xml:space="preserve"> להם בקשר עם מתן השירותים. אנו מתחייבים לדווח לאלתר ללשכה המשפטית של משרד </w:t>
      </w:r>
      <w:r>
        <w:rPr>
          <w:rFonts w:hint="cs"/>
          <w:rtl/>
        </w:rPr>
        <w:t>העלייה והקליטה</w:t>
      </w:r>
      <w:r w:rsidRPr="00C74367">
        <w:rPr>
          <w:rtl/>
        </w:rPr>
        <w:t xml:space="preserve"> על כל מקרה שבו הוצעה טובת הנאה או מתנה כאמור ולנהוג על פי הוראותיה.</w:t>
      </w:r>
    </w:p>
    <w:p w:rsidR="00763AA2" w:rsidRPr="00C74367" w:rsidRDefault="00763AA2" w:rsidP="00271DEE">
      <w:pPr>
        <w:pStyle w:val="1-"/>
        <w:numPr>
          <w:ilvl w:val="0"/>
          <w:numId w:val="65"/>
        </w:numPr>
        <w:spacing w:line="280" w:lineRule="exact"/>
      </w:pPr>
      <w:r w:rsidRPr="00C74367">
        <w:rPr>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rsidR="00763AA2" w:rsidRPr="00C74367" w:rsidRDefault="00763AA2" w:rsidP="00271DEE">
      <w:pPr>
        <w:pStyle w:val="1-"/>
        <w:numPr>
          <w:ilvl w:val="0"/>
          <w:numId w:val="65"/>
        </w:numPr>
        <w:spacing w:line="280" w:lineRule="exact"/>
      </w:pPr>
      <w:r w:rsidRPr="00C74367">
        <w:rPr>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rsidR="0009150A" w:rsidRPr="00271DEE" w:rsidRDefault="009366BD" w:rsidP="00271DEE">
      <w:pPr>
        <w:spacing w:before="360" w:after="360" w:line="280" w:lineRule="exact"/>
        <w:jc w:val="center"/>
        <w:rPr>
          <w:b/>
          <w:bCs/>
          <w:rtl/>
        </w:rPr>
      </w:pPr>
      <w:r w:rsidRPr="00271DEE">
        <w:rPr>
          <w:rFonts w:hint="eastAsia"/>
          <w:b/>
          <w:bCs/>
          <w:rtl/>
        </w:rPr>
        <w:t>שם</w:t>
      </w:r>
      <w:r w:rsidRPr="00271DEE">
        <w:rPr>
          <w:b/>
          <w:bCs/>
          <w:rtl/>
        </w:rPr>
        <w:t xml:space="preserve">: _________________ </w:t>
      </w:r>
      <w:r w:rsidRPr="00271DEE">
        <w:rPr>
          <w:rFonts w:hint="eastAsia"/>
          <w:b/>
          <w:bCs/>
          <w:rtl/>
        </w:rPr>
        <w:t>חתימה</w:t>
      </w:r>
      <w:r w:rsidRPr="00271DEE">
        <w:rPr>
          <w:b/>
          <w:bCs/>
          <w:rtl/>
        </w:rPr>
        <w:t xml:space="preserve">: _____________ </w:t>
      </w:r>
      <w:r w:rsidRPr="00271DEE">
        <w:rPr>
          <w:rFonts w:hint="eastAsia"/>
          <w:b/>
          <w:bCs/>
          <w:rtl/>
        </w:rPr>
        <w:t>תאריך</w:t>
      </w:r>
      <w:r w:rsidRPr="00271DEE">
        <w:rPr>
          <w:b/>
          <w:bCs/>
          <w:rtl/>
        </w:rPr>
        <w:t>:__________</w:t>
      </w:r>
      <w:bookmarkStart w:id="511" w:name="_Toc185193199"/>
      <w:bookmarkStart w:id="512" w:name="_Toc171667620"/>
      <w:bookmarkStart w:id="513" w:name="_Toc330777766"/>
      <w:bookmarkEnd w:id="497"/>
      <w:bookmarkEnd w:id="511"/>
      <w:bookmarkEnd w:id="512"/>
      <w:bookmarkEnd w:id="513"/>
    </w:p>
    <w:p w:rsidR="00763AA2" w:rsidRPr="00271DEE" w:rsidRDefault="00763AA2" w:rsidP="00271DEE">
      <w:pPr>
        <w:spacing w:line="280" w:lineRule="exact"/>
        <w:ind w:left="357"/>
        <w:jc w:val="center"/>
        <w:rPr>
          <w:b/>
          <w:bCs/>
          <w:u w:val="single"/>
          <w:rtl/>
        </w:rPr>
      </w:pPr>
      <w:r w:rsidRPr="00271DEE">
        <w:rPr>
          <w:b/>
          <w:bCs/>
          <w:u w:val="single"/>
          <w:rtl/>
        </w:rPr>
        <w:t xml:space="preserve">פירוט לקוחות של חברת </w:t>
      </w:r>
      <w:r w:rsidRPr="00271DEE">
        <w:rPr>
          <w:b/>
          <w:bCs/>
          <w:u w:val="single"/>
        </w:rPr>
        <w:t>__________________</w:t>
      </w:r>
    </w:p>
    <w:p w:rsidR="00763AA2" w:rsidRPr="00271DEE" w:rsidRDefault="00763AA2" w:rsidP="00271DEE">
      <w:pPr>
        <w:spacing w:line="280" w:lineRule="exact"/>
        <w:ind w:left="360"/>
        <w:jc w:val="both"/>
        <w:rPr>
          <w:rtl/>
        </w:rPr>
      </w:pPr>
      <w:r w:rsidRPr="00271DEE">
        <w:rPr>
          <w:rtl/>
        </w:rPr>
        <w:t xml:space="preserve">פירוט לקוחות, מעסיקים ועיסוקים נוכחיים וקודמים של הספק לתקופה של _______ שנים אחורה: </w:t>
      </w:r>
    </w:p>
    <w:p w:rsidR="00763AA2" w:rsidRPr="00271DEE" w:rsidRDefault="00763AA2" w:rsidP="00271DEE">
      <w:pPr>
        <w:spacing w:line="280" w:lineRule="exact"/>
        <w:ind w:left="360"/>
        <w:jc w:val="both"/>
        <w:rPr>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763AA2" w:rsidRPr="00763AA2" w:rsidTr="002630A3">
        <w:tc>
          <w:tcPr>
            <w:tcW w:w="1978" w:type="dxa"/>
          </w:tcPr>
          <w:p w:rsidR="00763AA2" w:rsidRPr="00271DEE" w:rsidRDefault="00763AA2" w:rsidP="00271DEE">
            <w:pPr>
              <w:spacing w:line="280" w:lineRule="exact"/>
              <w:jc w:val="center"/>
              <w:rPr>
                <w:rtl/>
              </w:rPr>
            </w:pPr>
            <w:r w:rsidRPr="00271DEE">
              <w:rPr>
                <w:rtl/>
              </w:rPr>
              <w:t>שם הלקוח וכתובתו</w:t>
            </w:r>
          </w:p>
        </w:tc>
        <w:tc>
          <w:tcPr>
            <w:tcW w:w="1988" w:type="dxa"/>
          </w:tcPr>
          <w:p w:rsidR="00763AA2" w:rsidRPr="00271DEE" w:rsidRDefault="00763AA2" w:rsidP="00271DEE">
            <w:pPr>
              <w:spacing w:line="280" w:lineRule="exact"/>
              <w:jc w:val="center"/>
              <w:rPr>
                <w:rtl/>
              </w:rPr>
            </w:pPr>
            <w:r w:rsidRPr="00271DEE">
              <w:rPr>
                <w:rtl/>
              </w:rPr>
              <w:t xml:space="preserve">תחומי הפעילות של הלקוח </w:t>
            </w:r>
          </w:p>
        </w:tc>
        <w:tc>
          <w:tcPr>
            <w:tcW w:w="2154" w:type="dxa"/>
          </w:tcPr>
          <w:p w:rsidR="00763AA2" w:rsidRPr="00271DEE" w:rsidRDefault="00763AA2" w:rsidP="00271DEE">
            <w:pPr>
              <w:spacing w:line="280" w:lineRule="exact"/>
              <w:jc w:val="center"/>
              <w:rPr>
                <w:rtl/>
              </w:rPr>
            </w:pPr>
            <w:r w:rsidRPr="00271DEE">
              <w:rPr>
                <w:rtl/>
              </w:rPr>
              <w:t>השירותים שנ</w:t>
            </w:r>
            <w:r>
              <w:rPr>
                <w:rFonts w:hint="cs"/>
                <w:rtl/>
              </w:rPr>
              <w:t>תן</w:t>
            </w:r>
            <w:r w:rsidRPr="00271DEE">
              <w:rPr>
                <w:rtl/>
              </w:rPr>
              <w:t xml:space="preserve"> הספק</w:t>
            </w:r>
          </w:p>
        </w:tc>
        <w:tc>
          <w:tcPr>
            <w:tcW w:w="2348" w:type="dxa"/>
          </w:tcPr>
          <w:p w:rsidR="00763AA2" w:rsidRPr="00271DEE" w:rsidRDefault="00763AA2" w:rsidP="00271DEE">
            <w:pPr>
              <w:spacing w:line="280" w:lineRule="exact"/>
              <w:jc w:val="center"/>
              <w:rPr>
                <w:rtl/>
              </w:rPr>
            </w:pPr>
            <w:r w:rsidRPr="00271DEE">
              <w:rPr>
                <w:rtl/>
              </w:rPr>
              <w:t>תאריכי ההתקשרות</w:t>
            </w:r>
          </w:p>
        </w:tc>
      </w:tr>
      <w:tr w:rsidR="00763AA2" w:rsidRPr="00763AA2" w:rsidTr="002630A3">
        <w:trPr>
          <w:trHeight w:val="730"/>
        </w:trPr>
        <w:tc>
          <w:tcPr>
            <w:tcW w:w="1978" w:type="dxa"/>
          </w:tcPr>
          <w:p w:rsidR="00763AA2" w:rsidRPr="00271DEE" w:rsidRDefault="00763AA2" w:rsidP="00271DEE">
            <w:pPr>
              <w:spacing w:line="280" w:lineRule="exact"/>
              <w:jc w:val="both"/>
              <w:rPr>
                <w:rtl/>
              </w:rPr>
            </w:pPr>
          </w:p>
        </w:tc>
        <w:tc>
          <w:tcPr>
            <w:tcW w:w="1988" w:type="dxa"/>
          </w:tcPr>
          <w:p w:rsidR="00763AA2" w:rsidRPr="00271DEE" w:rsidRDefault="00763AA2" w:rsidP="00271DEE">
            <w:pPr>
              <w:spacing w:line="280" w:lineRule="exact"/>
              <w:jc w:val="both"/>
              <w:rPr>
                <w:rtl/>
              </w:rPr>
            </w:pPr>
          </w:p>
        </w:tc>
        <w:tc>
          <w:tcPr>
            <w:tcW w:w="2154" w:type="dxa"/>
          </w:tcPr>
          <w:p w:rsidR="00763AA2" w:rsidRPr="00271DEE" w:rsidRDefault="00763AA2" w:rsidP="00271DEE">
            <w:pPr>
              <w:spacing w:line="280" w:lineRule="exact"/>
              <w:jc w:val="both"/>
              <w:rPr>
                <w:rtl/>
              </w:rPr>
            </w:pPr>
          </w:p>
        </w:tc>
        <w:tc>
          <w:tcPr>
            <w:tcW w:w="2348" w:type="dxa"/>
          </w:tcPr>
          <w:p w:rsidR="00763AA2" w:rsidRPr="00271DEE" w:rsidRDefault="00763AA2" w:rsidP="00271DEE">
            <w:pPr>
              <w:spacing w:line="280" w:lineRule="exact"/>
              <w:jc w:val="both"/>
              <w:rPr>
                <w:rtl/>
              </w:rPr>
            </w:pPr>
          </w:p>
        </w:tc>
      </w:tr>
      <w:tr w:rsidR="00763AA2" w:rsidRPr="00763AA2" w:rsidTr="002630A3">
        <w:trPr>
          <w:trHeight w:val="715"/>
        </w:trPr>
        <w:tc>
          <w:tcPr>
            <w:tcW w:w="1978" w:type="dxa"/>
          </w:tcPr>
          <w:p w:rsidR="00763AA2" w:rsidRPr="00271DEE" w:rsidRDefault="00763AA2" w:rsidP="00271DEE">
            <w:pPr>
              <w:spacing w:line="280" w:lineRule="exact"/>
              <w:jc w:val="both"/>
              <w:rPr>
                <w:rtl/>
              </w:rPr>
            </w:pPr>
          </w:p>
        </w:tc>
        <w:tc>
          <w:tcPr>
            <w:tcW w:w="1988" w:type="dxa"/>
          </w:tcPr>
          <w:p w:rsidR="00763AA2" w:rsidRPr="00271DEE" w:rsidRDefault="00763AA2" w:rsidP="00271DEE">
            <w:pPr>
              <w:spacing w:line="280" w:lineRule="exact"/>
              <w:jc w:val="both"/>
              <w:rPr>
                <w:rtl/>
              </w:rPr>
            </w:pPr>
          </w:p>
        </w:tc>
        <w:tc>
          <w:tcPr>
            <w:tcW w:w="2154" w:type="dxa"/>
          </w:tcPr>
          <w:p w:rsidR="00763AA2" w:rsidRPr="00271DEE" w:rsidRDefault="00763AA2" w:rsidP="00271DEE">
            <w:pPr>
              <w:spacing w:line="280" w:lineRule="exact"/>
              <w:jc w:val="both"/>
              <w:rPr>
                <w:rtl/>
              </w:rPr>
            </w:pPr>
          </w:p>
        </w:tc>
        <w:tc>
          <w:tcPr>
            <w:tcW w:w="2348" w:type="dxa"/>
          </w:tcPr>
          <w:p w:rsidR="00763AA2" w:rsidRPr="00271DEE" w:rsidRDefault="00763AA2" w:rsidP="00271DEE">
            <w:pPr>
              <w:spacing w:line="280" w:lineRule="exact"/>
              <w:jc w:val="both"/>
              <w:rPr>
                <w:rtl/>
              </w:rPr>
            </w:pPr>
          </w:p>
        </w:tc>
      </w:tr>
    </w:tbl>
    <w:p w:rsidR="00763AA2" w:rsidRDefault="00763AA2" w:rsidP="00271DEE">
      <w:pPr>
        <w:spacing w:before="200" w:after="200" w:line="280" w:lineRule="exact"/>
      </w:pPr>
    </w:p>
    <w:p w:rsidR="000C3A5E" w:rsidRDefault="009366BD">
      <w:pPr>
        <w:bidi w:val="0"/>
        <w:spacing w:before="200" w:after="200" w:line="276" w:lineRule="auto"/>
        <w:rPr>
          <w:bCs/>
          <w:i/>
          <w:caps w:val="0"/>
          <w:spacing w:val="15"/>
          <w:kern w:val="28"/>
          <w:sz w:val="28"/>
          <w:szCs w:val="28"/>
        </w:rPr>
      </w:pPr>
      <w:bookmarkStart w:id="514" w:name="show_isNotHumanResources_4"/>
      <w:bookmarkStart w:id="515" w:name="show_IsHatzmadatTmura_2"/>
      <w:r>
        <w:rPr>
          <w:rtl/>
        </w:rPr>
        <w:br w:type="page"/>
      </w:r>
    </w:p>
    <w:p w:rsidR="00C21D13" w:rsidRDefault="009366BD" w:rsidP="00602672">
      <w:pPr>
        <w:pStyle w:val="afffffffb"/>
        <w:rPr>
          <w:rtl/>
        </w:rPr>
      </w:pPr>
      <w:r w:rsidRPr="00CD6EC5">
        <w:rPr>
          <w:rFonts w:hint="eastAsia"/>
          <w:rtl/>
        </w:rPr>
        <w:lastRenderedPageBreak/>
        <w:t>נספח</w:t>
      </w:r>
      <w:r w:rsidRPr="00CD6EC5">
        <w:rPr>
          <w:rtl/>
        </w:rPr>
        <w:t xml:space="preserve"> </w:t>
      </w:r>
      <w:bookmarkStart w:id="516" w:name="nispach17"/>
      <w:r>
        <w:rPr>
          <w:rFonts w:hint="cs"/>
          <w:rtl/>
        </w:rPr>
        <w:t>ה</w:t>
      </w:r>
      <w:bookmarkEnd w:id="516"/>
      <w:r w:rsidRPr="00CD6EC5">
        <w:rPr>
          <w:rtl/>
        </w:rPr>
        <w:t xml:space="preserve">'– </w:t>
      </w:r>
      <w:r>
        <w:rPr>
          <w:rFonts w:hint="cs"/>
          <w:rtl/>
        </w:rPr>
        <w:t>כללי הצמדה לתמורה</w:t>
      </w:r>
    </w:p>
    <w:p w:rsidR="00C21D13" w:rsidRPr="00925707" w:rsidRDefault="00C21D13" w:rsidP="00925707"/>
    <w:p w:rsidR="00C21D13" w:rsidRPr="00C21D13" w:rsidRDefault="009366BD" w:rsidP="00EB07B2">
      <w:pPr>
        <w:pStyle w:val="1-"/>
        <w:numPr>
          <w:ilvl w:val="0"/>
          <w:numId w:val="65"/>
        </w:numPr>
        <w:rPr>
          <w:rtl/>
        </w:rPr>
      </w:pPr>
      <w:r w:rsidRPr="00C21D13">
        <w:rPr>
          <w:rtl/>
        </w:rPr>
        <w:t>הגדרות בנושא הצמדה</w:t>
      </w:r>
    </w:p>
    <w:p w:rsidR="00C21D13" w:rsidRPr="00C21D13" w:rsidRDefault="009366BD"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9366BD" w:rsidP="00B0494D">
      <w:pPr>
        <w:pStyle w:val="2-1"/>
        <w:rPr>
          <w:rtl/>
        </w:rPr>
      </w:pPr>
      <w:r w:rsidRPr="00225D83">
        <w:rPr>
          <w:b/>
          <w:bCs/>
          <w:rtl/>
        </w:rPr>
        <w:t xml:space="preserve">מדד הבסיס </w:t>
      </w:r>
      <w:r w:rsidRPr="00C21D13">
        <w:rPr>
          <w:rtl/>
        </w:rPr>
        <w:t>– המדד הידוע בתאריך הבסיס.</w:t>
      </w:r>
    </w:p>
    <w:p w:rsidR="00C21D13" w:rsidRPr="00C21D13" w:rsidRDefault="009366BD" w:rsidP="00B0494D">
      <w:pPr>
        <w:pStyle w:val="2-1"/>
        <w:rPr>
          <w:rtl/>
        </w:rPr>
      </w:pPr>
      <w:r w:rsidRPr="00225D83">
        <w:rPr>
          <w:b/>
          <w:bCs/>
          <w:rtl/>
        </w:rPr>
        <w:t>מדד קובע</w:t>
      </w:r>
      <w:r w:rsidRPr="00C21D13">
        <w:rPr>
          <w:rtl/>
        </w:rPr>
        <w:t xml:space="preserve"> – המדד הידוע בתאריך הקובע.</w:t>
      </w:r>
    </w:p>
    <w:p w:rsidR="007F08A1" w:rsidRDefault="009366BD"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C21D13" w:rsidRPr="00C21D13" w:rsidRDefault="009366BD"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4159EC" w:rsidRPr="00E0309B" w:rsidRDefault="004159EC" w:rsidP="00E0309B">
      <w:pPr>
        <w:rPr>
          <w:rtl/>
        </w:rPr>
      </w:pPr>
    </w:p>
    <w:p w:rsidR="00C21D13" w:rsidRDefault="009366BD" w:rsidP="00915100">
      <w:pPr>
        <w:pStyle w:val="1-"/>
        <w:rPr>
          <w:rtl/>
        </w:rPr>
      </w:pPr>
      <w:r w:rsidRPr="00C21D13">
        <w:rPr>
          <w:rtl/>
        </w:rPr>
        <w:t>תנאי ההצמדה</w:t>
      </w:r>
    </w:p>
    <w:p w:rsidR="00581323" w:rsidRPr="007C1F5C" w:rsidRDefault="009366BD" w:rsidP="00B0494D">
      <w:pPr>
        <w:pStyle w:val="2-1"/>
        <w:rPr>
          <w:rtl/>
        </w:rPr>
      </w:pPr>
      <w:bookmarkStart w:id="517" w:name="tbl_hatzmadaTmura"/>
      <w:r>
        <w:rPr>
          <w:rFonts w:eastAsia="David"/>
          <w:caps w:val="0"/>
          <w:rtl/>
        </w:rPr>
        <w:t>הצמדה – התמורה תהיה צמודה למדד המחירים לצרכן.</w:t>
      </w:r>
      <w:bookmarkEnd w:id="517"/>
    </w:p>
    <w:p w:rsidR="00407055" w:rsidRPr="00C21D13" w:rsidRDefault="009366BD" w:rsidP="00B0494D">
      <w:pPr>
        <w:pStyle w:val="2-1"/>
        <w:rPr>
          <w:rtl/>
        </w:rPr>
      </w:pPr>
      <w:r w:rsidRPr="00C21D13">
        <w:rPr>
          <w:rtl/>
        </w:rPr>
        <w:t xml:space="preserve">תאריך הבסיס – </w:t>
      </w:r>
      <w:bookmarkStart w:id="518" w:name="TaarichBasisTmura"/>
      <w:r>
        <w:rPr>
          <w:rFonts w:hint="cs"/>
          <w:rtl/>
        </w:rPr>
        <w:t>מועד החתימה על הסכם ההתקשרות</w:t>
      </w:r>
      <w:bookmarkEnd w:id="518"/>
      <w:r>
        <w:rPr>
          <w:rFonts w:hint="cs"/>
          <w:rtl/>
        </w:rPr>
        <w:t>.</w:t>
      </w:r>
    </w:p>
    <w:p w:rsidR="00407055" w:rsidRPr="00C21D13" w:rsidRDefault="009366BD" w:rsidP="00B0494D">
      <w:pPr>
        <w:pStyle w:val="2-1"/>
        <w:rPr>
          <w:b/>
          <w:bCs/>
          <w:rtl/>
        </w:rPr>
      </w:pPr>
      <w:r w:rsidRPr="00C21D13">
        <w:rPr>
          <w:rtl/>
        </w:rPr>
        <w:t xml:space="preserve">התאריך הקובע – </w:t>
      </w:r>
      <w:bookmarkStart w:id="519" w:name="TaarichKoveaTmura"/>
      <w:r>
        <w:rPr>
          <w:rFonts w:hint="cs"/>
          <w:rtl/>
        </w:rPr>
        <w:t>תאריך הגשת החשבונית</w:t>
      </w:r>
      <w:bookmarkEnd w:id="519"/>
      <w:r>
        <w:rPr>
          <w:rFonts w:hint="cs"/>
          <w:rtl/>
        </w:rPr>
        <w:t>.</w:t>
      </w:r>
    </w:p>
    <w:p w:rsidR="00407055" w:rsidRPr="00C21D13" w:rsidRDefault="009366BD" w:rsidP="00B0494D">
      <w:pPr>
        <w:pStyle w:val="2-1"/>
        <w:rPr>
          <w:rtl/>
        </w:rPr>
      </w:pPr>
      <w:r w:rsidRPr="00C21D13">
        <w:rPr>
          <w:rtl/>
        </w:rPr>
        <w:t xml:space="preserve">תדירות ההצמדה – </w:t>
      </w:r>
      <w:bookmarkStart w:id="520" w:name="TadirutHatzmadaTmura"/>
      <w:r>
        <w:rPr>
          <w:rFonts w:hint="cs"/>
          <w:rtl/>
        </w:rPr>
        <w:t>שנתית</w:t>
      </w:r>
      <w:bookmarkEnd w:id="520"/>
      <w:r>
        <w:rPr>
          <w:rFonts w:hint="cs"/>
          <w:rtl/>
        </w:rPr>
        <w:t>.</w:t>
      </w:r>
    </w:p>
    <w:p w:rsidR="00C21D13" w:rsidRPr="00C21D13" w:rsidRDefault="009366BD" w:rsidP="00915100">
      <w:pPr>
        <w:pStyle w:val="1-"/>
        <w:rPr>
          <w:rtl/>
        </w:rPr>
      </w:pPr>
      <w:r w:rsidRPr="00C21D13">
        <w:rPr>
          <w:rtl/>
        </w:rPr>
        <w:t>ביצוע ההצמדה</w:t>
      </w:r>
    </w:p>
    <w:p w:rsidR="00C21D13" w:rsidRPr="00C21D13" w:rsidRDefault="009366BD" w:rsidP="00B0494D">
      <w:pPr>
        <w:pStyle w:val="2-1"/>
        <w:rPr>
          <w:rtl/>
        </w:rPr>
      </w:pPr>
      <w:r w:rsidRPr="00C21D13">
        <w:rPr>
          <w:rtl/>
        </w:rPr>
        <w:t xml:space="preserve">ביצוע ההצמדה יחל </w:t>
      </w:r>
      <w:r w:rsidR="003E101A">
        <w:rPr>
          <w:rFonts w:hint="cs"/>
          <w:rtl/>
        </w:rPr>
        <w:t>בתחילת השנה השנייה</w:t>
      </w:r>
      <w:r w:rsidRPr="00C21D13">
        <w:rPr>
          <w:rtl/>
        </w:rPr>
        <w:t xml:space="preserve"> להתקשרות.</w:t>
      </w:r>
    </w:p>
    <w:p w:rsidR="00C21D13" w:rsidRPr="00C21D13" w:rsidRDefault="009366BD" w:rsidP="00B0494D">
      <w:pPr>
        <w:pStyle w:val="2-1"/>
        <w:rPr>
          <w:rtl/>
        </w:rPr>
      </w:pPr>
      <w:r w:rsidRPr="00C21D13">
        <w:rPr>
          <w:rtl/>
        </w:rPr>
        <w:t xml:space="preserve">אופן חישוב ההצמדה - </w:t>
      </w:r>
    </w:p>
    <w:p w:rsidR="009463FC" w:rsidRPr="00C21D13" w:rsidRDefault="009366BD"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9366BD"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rsidR="004159EC" w:rsidRDefault="009366BD" w:rsidP="00915100">
      <w:pPr>
        <w:pStyle w:val="3-7"/>
        <w:rPr>
          <w:rtl/>
        </w:rPr>
      </w:pPr>
      <w:r w:rsidRPr="009463FC">
        <w:rPr>
          <w:rtl/>
        </w:rPr>
        <w:t>סכום ההצמדה שיחושב יתווסף או יופחת לתעריפים שנקבעו בהתקשר</w:t>
      </w:r>
      <w:r w:rsidR="0090476E">
        <w:rPr>
          <w:rFonts w:hint="cs"/>
          <w:rtl/>
        </w:rPr>
        <w:t>ות.</w:t>
      </w:r>
    </w:p>
    <w:bookmarkEnd w:id="514"/>
    <w:bookmarkEnd w:id="515"/>
    <w:p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E36A8" w:rsidRDefault="000E36A8">
      <w:r>
        <w:separator/>
      </w:r>
    </w:p>
  </w:endnote>
  <w:endnote w:type="continuationSeparator" w:id="0">
    <w:p w:rsidR="000E36A8" w:rsidRDefault="000E3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7638" w:rsidRDefault="007C7638" w:rsidP="00264E54">
    <w:pPr>
      <w:pStyle w:val="a"/>
      <w:numPr>
        <w:ilvl w:val="0"/>
        <w:numId w:val="0"/>
      </w:numPr>
      <w:jc w:val="center"/>
    </w:pPr>
    <w:r>
      <w:fldChar w:fldCharType="begin"/>
    </w:r>
    <w:r>
      <w:instrText>PAGE   \* MERGEFORMAT</w:instrText>
    </w:r>
    <w:r>
      <w:fldChar w:fldCharType="separate"/>
    </w:r>
    <w:r w:rsidRPr="0065536C">
      <w:rPr>
        <w:lang w:val="he-IL"/>
      </w:rPr>
      <w:t>75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C7638" w:rsidRPr="003236F8" w:rsidRDefault="007C763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7C7638" w:rsidRDefault="007C7638"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66</w:t>
        </w:r>
        <w:r>
          <w:fldChar w:fldCharType="end"/>
        </w:r>
      </w:p>
    </w:sdtContent>
  </w:sdt>
  <w:p w:rsidR="007C7638" w:rsidRPr="003236F8" w:rsidRDefault="007C763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E36A8" w:rsidRDefault="000E36A8">
      <w:r>
        <w:separator/>
      </w:r>
    </w:p>
  </w:footnote>
  <w:footnote w:type="continuationSeparator" w:id="0">
    <w:p w:rsidR="000E36A8" w:rsidRDefault="000E36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132"/>
        </w:tabs>
        <w:ind w:left="11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A06786A">
      <w:start w:val="1"/>
      <w:numFmt w:val="bullet"/>
      <w:lvlText w:val=""/>
      <w:lvlJc w:val="left"/>
      <w:pPr>
        <w:ind w:left="720" w:hanging="360"/>
      </w:pPr>
      <w:rPr>
        <w:rFonts w:ascii="Symbol" w:hAnsi="Symbol" w:hint="default"/>
      </w:rPr>
    </w:lvl>
    <w:lvl w:ilvl="1" w:tplc="03620E4E" w:tentative="1">
      <w:start w:val="1"/>
      <w:numFmt w:val="bullet"/>
      <w:lvlText w:val="o"/>
      <w:lvlJc w:val="left"/>
      <w:pPr>
        <w:ind w:left="1440" w:hanging="360"/>
      </w:pPr>
      <w:rPr>
        <w:rFonts w:ascii="Courier New" w:hAnsi="Courier New" w:cs="Courier New" w:hint="default"/>
      </w:rPr>
    </w:lvl>
    <w:lvl w:ilvl="2" w:tplc="265C10D4" w:tentative="1">
      <w:start w:val="1"/>
      <w:numFmt w:val="bullet"/>
      <w:lvlText w:val=""/>
      <w:lvlJc w:val="left"/>
      <w:pPr>
        <w:ind w:left="2160" w:hanging="360"/>
      </w:pPr>
      <w:rPr>
        <w:rFonts w:ascii="Wingdings" w:hAnsi="Wingdings" w:hint="default"/>
      </w:rPr>
    </w:lvl>
    <w:lvl w:ilvl="3" w:tplc="F14C8260">
      <w:start w:val="1"/>
      <w:numFmt w:val="bullet"/>
      <w:lvlText w:val=""/>
      <w:lvlJc w:val="left"/>
      <w:pPr>
        <w:ind w:left="2880" w:hanging="360"/>
      </w:pPr>
      <w:rPr>
        <w:rFonts w:ascii="Symbol" w:hAnsi="Symbol" w:hint="default"/>
      </w:rPr>
    </w:lvl>
    <w:lvl w:ilvl="4" w:tplc="403A8648" w:tentative="1">
      <w:start w:val="1"/>
      <w:numFmt w:val="bullet"/>
      <w:lvlText w:val="o"/>
      <w:lvlJc w:val="left"/>
      <w:pPr>
        <w:ind w:left="3600" w:hanging="360"/>
      </w:pPr>
      <w:rPr>
        <w:rFonts w:ascii="Courier New" w:hAnsi="Courier New" w:cs="Courier New" w:hint="default"/>
      </w:rPr>
    </w:lvl>
    <w:lvl w:ilvl="5" w:tplc="E07C9204">
      <w:start w:val="1"/>
      <w:numFmt w:val="bullet"/>
      <w:pStyle w:val="60"/>
      <w:lvlText w:val=""/>
      <w:lvlJc w:val="left"/>
      <w:pPr>
        <w:ind w:left="4320" w:hanging="360"/>
      </w:pPr>
      <w:rPr>
        <w:rFonts w:ascii="Wingdings" w:hAnsi="Wingdings" w:hint="default"/>
      </w:rPr>
    </w:lvl>
    <w:lvl w:ilvl="6" w:tplc="2FDA1064">
      <w:start w:val="1"/>
      <w:numFmt w:val="bullet"/>
      <w:pStyle w:val="7"/>
      <w:lvlText w:val=""/>
      <w:lvlJc w:val="left"/>
      <w:pPr>
        <w:ind w:left="5040" w:hanging="360"/>
      </w:pPr>
      <w:rPr>
        <w:rFonts w:ascii="Symbol" w:hAnsi="Symbol" w:hint="default"/>
      </w:rPr>
    </w:lvl>
    <w:lvl w:ilvl="7" w:tplc="3344111A" w:tentative="1">
      <w:start w:val="1"/>
      <w:numFmt w:val="bullet"/>
      <w:lvlText w:val="o"/>
      <w:lvlJc w:val="left"/>
      <w:pPr>
        <w:ind w:left="5760" w:hanging="360"/>
      </w:pPr>
      <w:rPr>
        <w:rFonts w:ascii="Courier New" w:hAnsi="Courier New" w:cs="Courier New" w:hint="default"/>
      </w:rPr>
    </w:lvl>
    <w:lvl w:ilvl="8" w:tplc="651696BE" w:tentative="1">
      <w:start w:val="1"/>
      <w:numFmt w:val="bullet"/>
      <w:lvlText w:val=""/>
      <w:lvlJc w:val="left"/>
      <w:pPr>
        <w:ind w:left="6480" w:hanging="360"/>
      </w:pPr>
      <w:rPr>
        <w:rFonts w:ascii="Wingdings" w:hAnsi="Wingdings" w:hint="default"/>
      </w:rPr>
    </w:lvl>
  </w:abstractNum>
  <w:abstractNum w:abstractNumId="7" w15:restartNumberingAfterBreak="0">
    <w:nsid w:val="02CD23F7"/>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3CF60784">
      <w:start w:val="1"/>
      <w:numFmt w:val="hebrew1"/>
      <w:pStyle w:val="-"/>
      <w:lvlText w:val="%1."/>
      <w:lvlJc w:val="center"/>
      <w:pPr>
        <w:tabs>
          <w:tab w:val="num" w:pos="227"/>
        </w:tabs>
        <w:ind w:left="227" w:hanging="227"/>
      </w:pPr>
      <w:rPr>
        <w:rFonts w:hint="default"/>
        <w:color w:val="auto"/>
        <w:lang w:val="en-US"/>
      </w:rPr>
    </w:lvl>
    <w:lvl w:ilvl="1" w:tplc="C0A295FC">
      <w:start w:val="1"/>
      <w:numFmt w:val="lowerLetter"/>
      <w:lvlText w:val="%2."/>
      <w:lvlJc w:val="left"/>
      <w:pPr>
        <w:tabs>
          <w:tab w:val="num" w:pos="1440"/>
        </w:tabs>
        <w:ind w:left="1440" w:hanging="360"/>
      </w:pPr>
    </w:lvl>
    <w:lvl w:ilvl="2" w:tplc="5484C4AC" w:tentative="1">
      <w:start w:val="1"/>
      <w:numFmt w:val="lowerRoman"/>
      <w:lvlText w:val="%3."/>
      <w:lvlJc w:val="right"/>
      <w:pPr>
        <w:tabs>
          <w:tab w:val="num" w:pos="2160"/>
        </w:tabs>
        <w:ind w:left="2160" w:hanging="180"/>
      </w:pPr>
    </w:lvl>
    <w:lvl w:ilvl="3" w:tplc="93B07596" w:tentative="1">
      <w:start w:val="1"/>
      <w:numFmt w:val="decimal"/>
      <w:lvlText w:val="%4."/>
      <w:lvlJc w:val="left"/>
      <w:pPr>
        <w:tabs>
          <w:tab w:val="num" w:pos="2880"/>
        </w:tabs>
        <w:ind w:left="2880" w:hanging="360"/>
      </w:pPr>
    </w:lvl>
    <w:lvl w:ilvl="4" w:tplc="8042F8DA" w:tentative="1">
      <w:start w:val="1"/>
      <w:numFmt w:val="lowerLetter"/>
      <w:lvlText w:val="%5."/>
      <w:lvlJc w:val="left"/>
      <w:pPr>
        <w:tabs>
          <w:tab w:val="num" w:pos="3600"/>
        </w:tabs>
        <w:ind w:left="3600" w:hanging="360"/>
      </w:pPr>
    </w:lvl>
    <w:lvl w:ilvl="5" w:tplc="70E4671A" w:tentative="1">
      <w:start w:val="1"/>
      <w:numFmt w:val="lowerRoman"/>
      <w:lvlText w:val="%6."/>
      <w:lvlJc w:val="right"/>
      <w:pPr>
        <w:tabs>
          <w:tab w:val="num" w:pos="4320"/>
        </w:tabs>
        <w:ind w:left="4320" w:hanging="180"/>
      </w:pPr>
    </w:lvl>
    <w:lvl w:ilvl="6" w:tplc="D4427540" w:tentative="1">
      <w:start w:val="1"/>
      <w:numFmt w:val="decimal"/>
      <w:lvlText w:val="%7."/>
      <w:lvlJc w:val="left"/>
      <w:pPr>
        <w:tabs>
          <w:tab w:val="num" w:pos="5040"/>
        </w:tabs>
        <w:ind w:left="5040" w:hanging="360"/>
      </w:pPr>
    </w:lvl>
    <w:lvl w:ilvl="7" w:tplc="8BD4DFB0" w:tentative="1">
      <w:start w:val="1"/>
      <w:numFmt w:val="lowerLetter"/>
      <w:lvlText w:val="%8."/>
      <w:lvlJc w:val="left"/>
      <w:pPr>
        <w:tabs>
          <w:tab w:val="num" w:pos="5760"/>
        </w:tabs>
        <w:ind w:left="5760" w:hanging="360"/>
      </w:pPr>
    </w:lvl>
    <w:lvl w:ilvl="8" w:tplc="26A4ABC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9047B96">
      <w:start w:val="1"/>
      <w:numFmt w:val="bullet"/>
      <w:pStyle w:val="ListBullet7"/>
      <w:lvlText w:val=""/>
      <w:lvlJc w:val="left"/>
      <w:pPr>
        <w:tabs>
          <w:tab w:val="num" w:pos="3240"/>
        </w:tabs>
        <w:ind w:left="3240" w:right="3240" w:hanging="360"/>
      </w:pPr>
      <w:rPr>
        <w:rFonts w:ascii="Symbol" w:hAnsi="Symbol" w:hint="default"/>
      </w:rPr>
    </w:lvl>
    <w:lvl w:ilvl="1" w:tplc="B84CCB72" w:tentative="1">
      <w:start w:val="1"/>
      <w:numFmt w:val="bullet"/>
      <w:lvlText w:val="o"/>
      <w:lvlJc w:val="left"/>
      <w:pPr>
        <w:tabs>
          <w:tab w:val="num" w:pos="1440"/>
        </w:tabs>
        <w:ind w:left="1440" w:right="1440" w:hanging="360"/>
      </w:pPr>
      <w:rPr>
        <w:rFonts w:ascii="Courier New" w:hAnsi="Courier New" w:hint="default"/>
      </w:rPr>
    </w:lvl>
    <w:lvl w:ilvl="2" w:tplc="75688A56" w:tentative="1">
      <w:start w:val="1"/>
      <w:numFmt w:val="bullet"/>
      <w:lvlText w:val=""/>
      <w:lvlJc w:val="left"/>
      <w:pPr>
        <w:tabs>
          <w:tab w:val="num" w:pos="2160"/>
        </w:tabs>
        <w:ind w:left="2160" w:right="2160" w:hanging="360"/>
      </w:pPr>
      <w:rPr>
        <w:rFonts w:ascii="Wingdings" w:hAnsi="Wingdings" w:hint="default"/>
      </w:rPr>
    </w:lvl>
    <w:lvl w:ilvl="3" w:tplc="6E2ABD94" w:tentative="1">
      <w:start w:val="1"/>
      <w:numFmt w:val="bullet"/>
      <w:lvlText w:val=""/>
      <w:lvlJc w:val="left"/>
      <w:pPr>
        <w:tabs>
          <w:tab w:val="num" w:pos="2880"/>
        </w:tabs>
        <w:ind w:left="2880" w:right="2880" w:hanging="360"/>
      </w:pPr>
      <w:rPr>
        <w:rFonts w:ascii="Symbol" w:hAnsi="Symbol" w:hint="default"/>
      </w:rPr>
    </w:lvl>
    <w:lvl w:ilvl="4" w:tplc="8E0618D0" w:tentative="1">
      <w:start w:val="1"/>
      <w:numFmt w:val="bullet"/>
      <w:lvlText w:val="o"/>
      <w:lvlJc w:val="left"/>
      <w:pPr>
        <w:tabs>
          <w:tab w:val="num" w:pos="3600"/>
        </w:tabs>
        <w:ind w:left="3600" w:right="3600" w:hanging="360"/>
      </w:pPr>
      <w:rPr>
        <w:rFonts w:ascii="Courier New" w:hAnsi="Courier New" w:hint="default"/>
      </w:rPr>
    </w:lvl>
    <w:lvl w:ilvl="5" w:tplc="254EA52E" w:tentative="1">
      <w:start w:val="1"/>
      <w:numFmt w:val="bullet"/>
      <w:lvlText w:val=""/>
      <w:lvlJc w:val="left"/>
      <w:pPr>
        <w:tabs>
          <w:tab w:val="num" w:pos="4320"/>
        </w:tabs>
        <w:ind w:left="4320" w:right="4320" w:hanging="360"/>
      </w:pPr>
      <w:rPr>
        <w:rFonts w:ascii="Wingdings" w:hAnsi="Wingdings" w:hint="default"/>
      </w:rPr>
    </w:lvl>
    <w:lvl w:ilvl="6" w:tplc="4F6438EA" w:tentative="1">
      <w:start w:val="1"/>
      <w:numFmt w:val="bullet"/>
      <w:lvlText w:val=""/>
      <w:lvlJc w:val="left"/>
      <w:pPr>
        <w:tabs>
          <w:tab w:val="num" w:pos="5040"/>
        </w:tabs>
        <w:ind w:left="5040" w:right="5040" w:hanging="360"/>
      </w:pPr>
      <w:rPr>
        <w:rFonts w:ascii="Symbol" w:hAnsi="Symbol" w:hint="default"/>
      </w:rPr>
    </w:lvl>
    <w:lvl w:ilvl="7" w:tplc="BBE6F15C" w:tentative="1">
      <w:start w:val="1"/>
      <w:numFmt w:val="bullet"/>
      <w:lvlText w:val="o"/>
      <w:lvlJc w:val="left"/>
      <w:pPr>
        <w:tabs>
          <w:tab w:val="num" w:pos="5760"/>
        </w:tabs>
        <w:ind w:left="5760" w:right="5760" w:hanging="360"/>
      </w:pPr>
      <w:rPr>
        <w:rFonts w:ascii="Courier New" w:hAnsi="Courier New" w:hint="default"/>
      </w:rPr>
    </w:lvl>
    <w:lvl w:ilvl="8" w:tplc="0C3A5FDA"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B854934"/>
    <w:multiLevelType w:val="hybridMultilevel"/>
    <w:tmpl w:val="FF98FA70"/>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26B8CC8C">
      <w:start w:val="1"/>
      <w:numFmt w:val="hebrew1"/>
      <w:lvlText w:val="%3."/>
      <w:lvlJc w:val="right"/>
      <w:pPr>
        <w:tabs>
          <w:tab w:val="num" w:pos="352"/>
        </w:tabs>
        <w:ind w:left="352"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A184268">
      <w:start w:val="1"/>
      <w:numFmt w:val="hebrew1"/>
      <w:pStyle w:val="a3"/>
      <w:lvlText w:val="%1."/>
      <w:lvlJc w:val="center"/>
      <w:pPr>
        <w:tabs>
          <w:tab w:val="num" w:pos="360"/>
        </w:tabs>
        <w:ind w:left="360" w:right="1117" w:hanging="360"/>
      </w:pPr>
    </w:lvl>
    <w:lvl w:ilvl="1" w:tplc="1A12AEEC">
      <w:start w:val="1"/>
      <w:numFmt w:val="decimal"/>
      <w:lvlText w:val="%2."/>
      <w:lvlJc w:val="left"/>
      <w:pPr>
        <w:tabs>
          <w:tab w:val="num" w:pos="1440"/>
        </w:tabs>
        <w:ind w:left="1440" w:hanging="360"/>
      </w:pPr>
    </w:lvl>
    <w:lvl w:ilvl="2" w:tplc="0E38BCE0" w:tentative="1">
      <w:start w:val="1"/>
      <w:numFmt w:val="lowerRoman"/>
      <w:lvlText w:val="%3."/>
      <w:lvlJc w:val="right"/>
      <w:pPr>
        <w:tabs>
          <w:tab w:val="num" w:pos="2160"/>
        </w:tabs>
        <w:ind w:left="2160" w:hanging="180"/>
      </w:pPr>
    </w:lvl>
    <w:lvl w:ilvl="3" w:tplc="5C104502" w:tentative="1">
      <w:start w:val="1"/>
      <w:numFmt w:val="decimal"/>
      <w:lvlText w:val="%4."/>
      <w:lvlJc w:val="left"/>
      <w:pPr>
        <w:tabs>
          <w:tab w:val="num" w:pos="2880"/>
        </w:tabs>
        <w:ind w:left="2880" w:hanging="360"/>
      </w:pPr>
    </w:lvl>
    <w:lvl w:ilvl="4" w:tplc="E1C4AE74" w:tentative="1">
      <w:start w:val="1"/>
      <w:numFmt w:val="lowerLetter"/>
      <w:lvlText w:val="%5."/>
      <w:lvlJc w:val="left"/>
      <w:pPr>
        <w:tabs>
          <w:tab w:val="num" w:pos="3600"/>
        </w:tabs>
        <w:ind w:left="3600" w:hanging="360"/>
      </w:pPr>
    </w:lvl>
    <w:lvl w:ilvl="5" w:tplc="08981050" w:tentative="1">
      <w:start w:val="1"/>
      <w:numFmt w:val="lowerRoman"/>
      <w:lvlText w:val="%6."/>
      <w:lvlJc w:val="right"/>
      <w:pPr>
        <w:tabs>
          <w:tab w:val="num" w:pos="4320"/>
        </w:tabs>
        <w:ind w:left="4320" w:hanging="180"/>
      </w:pPr>
    </w:lvl>
    <w:lvl w:ilvl="6" w:tplc="37D8AE4C" w:tentative="1">
      <w:start w:val="1"/>
      <w:numFmt w:val="decimal"/>
      <w:lvlText w:val="%7."/>
      <w:lvlJc w:val="left"/>
      <w:pPr>
        <w:tabs>
          <w:tab w:val="num" w:pos="5040"/>
        </w:tabs>
        <w:ind w:left="5040" w:hanging="360"/>
      </w:pPr>
    </w:lvl>
    <w:lvl w:ilvl="7" w:tplc="0BF2B5DE" w:tentative="1">
      <w:start w:val="1"/>
      <w:numFmt w:val="lowerLetter"/>
      <w:lvlText w:val="%8."/>
      <w:lvlJc w:val="left"/>
      <w:pPr>
        <w:tabs>
          <w:tab w:val="num" w:pos="5760"/>
        </w:tabs>
        <w:ind w:left="5760" w:hanging="360"/>
      </w:pPr>
    </w:lvl>
    <w:lvl w:ilvl="8" w:tplc="7AA80550"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0A0233E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474"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1639E2"/>
    <w:multiLevelType w:val="hybridMultilevel"/>
    <w:tmpl w:val="B17A1B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1F42819C">
      <w:start w:val="3"/>
      <w:numFmt w:val="bullet"/>
      <w:lvlText w:val="-"/>
      <w:lvlJc w:val="left"/>
      <w:pPr>
        <w:ind w:left="746" w:hanging="360"/>
      </w:pPr>
      <w:rPr>
        <w:rFonts w:ascii="Times New Roman" w:eastAsiaTheme="minorEastAsia" w:hAnsi="Times New Roman" w:cs="David" w:hint="default"/>
      </w:rPr>
    </w:lvl>
    <w:lvl w:ilvl="1" w:tplc="D75EE364" w:tentative="1">
      <w:start w:val="1"/>
      <w:numFmt w:val="bullet"/>
      <w:pStyle w:val="21"/>
      <w:lvlText w:val="o"/>
      <w:lvlJc w:val="left"/>
      <w:pPr>
        <w:ind w:left="1466" w:hanging="360"/>
      </w:pPr>
      <w:rPr>
        <w:rFonts w:ascii="Courier New" w:hAnsi="Courier New" w:cs="Courier New" w:hint="default"/>
      </w:rPr>
    </w:lvl>
    <w:lvl w:ilvl="2" w:tplc="1932055C" w:tentative="1">
      <w:start w:val="1"/>
      <w:numFmt w:val="bullet"/>
      <w:lvlText w:val=""/>
      <w:lvlJc w:val="left"/>
      <w:pPr>
        <w:ind w:left="2186" w:hanging="360"/>
      </w:pPr>
      <w:rPr>
        <w:rFonts w:ascii="Wingdings" w:hAnsi="Wingdings" w:hint="default"/>
      </w:rPr>
    </w:lvl>
    <w:lvl w:ilvl="3" w:tplc="F0EAD928" w:tentative="1">
      <w:start w:val="1"/>
      <w:numFmt w:val="bullet"/>
      <w:lvlText w:val=""/>
      <w:lvlJc w:val="left"/>
      <w:pPr>
        <w:ind w:left="2906" w:hanging="360"/>
      </w:pPr>
      <w:rPr>
        <w:rFonts w:ascii="Symbol" w:hAnsi="Symbol" w:hint="default"/>
      </w:rPr>
    </w:lvl>
    <w:lvl w:ilvl="4" w:tplc="9426ECC4" w:tentative="1">
      <w:start w:val="1"/>
      <w:numFmt w:val="bullet"/>
      <w:lvlText w:val="o"/>
      <w:lvlJc w:val="left"/>
      <w:pPr>
        <w:ind w:left="3626" w:hanging="360"/>
      </w:pPr>
      <w:rPr>
        <w:rFonts w:ascii="Courier New" w:hAnsi="Courier New" w:cs="Courier New" w:hint="default"/>
      </w:rPr>
    </w:lvl>
    <w:lvl w:ilvl="5" w:tplc="9E90765C" w:tentative="1">
      <w:start w:val="1"/>
      <w:numFmt w:val="bullet"/>
      <w:lvlText w:val=""/>
      <w:lvlJc w:val="left"/>
      <w:pPr>
        <w:ind w:left="4346" w:hanging="360"/>
      </w:pPr>
      <w:rPr>
        <w:rFonts w:ascii="Wingdings" w:hAnsi="Wingdings" w:hint="default"/>
      </w:rPr>
    </w:lvl>
    <w:lvl w:ilvl="6" w:tplc="0776AFE4" w:tentative="1">
      <w:start w:val="1"/>
      <w:numFmt w:val="bullet"/>
      <w:lvlText w:val=""/>
      <w:lvlJc w:val="left"/>
      <w:pPr>
        <w:ind w:left="5066" w:hanging="360"/>
      </w:pPr>
      <w:rPr>
        <w:rFonts w:ascii="Symbol" w:hAnsi="Symbol" w:hint="default"/>
      </w:rPr>
    </w:lvl>
    <w:lvl w:ilvl="7" w:tplc="730AE8E0" w:tentative="1">
      <w:start w:val="1"/>
      <w:numFmt w:val="bullet"/>
      <w:lvlText w:val="o"/>
      <w:lvlJc w:val="left"/>
      <w:pPr>
        <w:ind w:left="5786" w:hanging="360"/>
      </w:pPr>
      <w:rPr>
        <w:rFonts w:ascii="Courier New" w:hAnsi="Courier New" w:cs="Courier New" w:hint="default"/>
      </w:rPr>
    </w:lvl>
    <w:lvl w:ilvl="8" w:tplc="8B1655D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2DA23B3"/>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438E0DAA">
      <w:start w:val="1"/>
      <w:numFmt w:val="decimal"/>
      <w:lvlText w:val="%1."/>
      <w:lvlJc w:val="left"/>
      <w:pPr>
        <w:tabs>
          <w:tab w:val="num" w:pos="720"/>
        </w:tabs>
        <w:ind w:left="720" w:hanging="360"/>
      </w:pPr>
      <w:rPr>
        <w:rFonts w:ascii="David" w:hAnsi="David" w:cs="David" w:hint="default"/>
      </w:rPr>
    </w:lvl>
    <w:lvl w:ilvl="1" w:tplc="A6BABCD4">
      <w:start w:val="1"/>
      <w:numFmt w:val="lowerLetter"/>
      <w:lvlText w:val="%2."/>
      <w:lvlJc w:val="left"/>
      <w:pPr>
        <w:tabs>
          <w:tab w:val="num" w:pos="1440"/>
        </w:tabs>
        <w:ind w:left="1440" w:hanging="360"/>
      </w:pPr>
      <w:rPr>
        <w:rFonts w:cs="Times New Roman"/>
      </w:rPr>
    </w:lvl>
    <w:lvl w:ilvl="2" w:tplc="A3322D14">
      <w:start w:val="1"/>
      <w:numFmt w:val="lowerRoman"/>
      <w:lvlText w:val="%3."/>
      <w:lvlJc w:val="right"/>
      <w:pPr>
        <w:tabs>
          <w:tab w:val="num" w:pos="2160"/>
        </w:tabs>
        <w:ind w:left="2160" w:hanging="180"/>
      </w:pPr>
      <w:rPr>
        <w:rFonts w:cs="Times New Roman"/>
      </w:rPr>
    </w:lvl>
    <w:lvl w:ilvl="3" w:tplc="DF08C35C">
      <w:start w:val="1"/>
      <w:numFmt w:val="decimal"/>
      <w:lvlText w:val="%4."/>
      <w:lvlJc w:val="left"/>
      <w:pPr>
        <w:tabs>
          <w:tab w:val="num" w:pos="2880"/>
        </w:tabs>
        <w:ind w:left="2880" w:hanging="360"/>
      </w:pPr>
      <w:rPr>
        <w:rFonts w:cs="Times New Roman"/>
      </w:rPr>
    </w:lvl>
    <w:lvl w:ilvl="4" w:tplc="22F2F3DA">
      <w:start w:val="1"/>
      <w:numFmt w:val="lowerLetter"/>
      <w:pStyle w:val="5-0"/>
      <w:lvlText w:val="%5."/>
      <w:lvlJc w:val="left"/>
      <w:pPr>
        <w:tabs>
          <w:tab w:val="num" w:pos="3600"/>
        </w:tabs>
        <w:ind w:left="3600" w:hanging="360"/>
      </w:pPr>
      <w:rPr>
        <w:rFonts w:cs="Times New Roman"/>
      </w:rPr>
    </w:lvl>
    <w:lvl w:ilvl="5" w:tplc="8528BCB6">
      <w:start w:val="1"/>
      <w:numFmt w:val="lowerRoman"/>
      <w:lvlText w:val="%6."/>
      <w:lvlJc w:val="right"/>
      <w:pPr>
        <w:tabs>
          <w:tab w:val="num" w:pos="4320"/>
        </w:tabs>
        <w:ind w:left="4320" w:hanging="180"/>
      </w:pPr>
      <w:rPr>
        <w:rFonts w:cs="Times New Roman"/>
      </w:rPr>
    </w:lvl>
    <w:lvl w:ilvl="6" w:tplc="109EFDB2">
      <w:start w:val="1"/>
      <w:numFmt w:val="decimal"/>
      <w:pStyle w:val="7-1"/>
      <w:lvlText w:val="%7."/>
      <w:lvlJc w:val="left"/>
      <w:pPr>
        <w:tabs>
          <w:tab w:val="num" w:pos="5040"/>
        </w:tabs>
        <w:ind w:left="5040" w:hanging="360"/>
      </w:pPr>
      <w:rPr>
        <w:rFonts w:cs="Times New Roman"/>
      </w:rPr>
    </w:lvl>
    <w:lvl w:ilvl="7" w:tplc="1A06E0BC">
      <w:start w:val="1"/>
      <w:numFmt w:val="lowerLetter"/>
      <w:lvlText w:val="%8."/>
      <w:lvlJc w:val="left"/>
      <w:pPr>
        <w:tabs>
          <w:tab w:val="num" w:pos="5760"/>
        </w:tabs>
        <w:ind w:left="5760" w:hanging="360"/>
      </w:pPr>
      <w:rPr>
        <w:rFonts w:cs="Times New Roman"/>
      </w:rPr>
    </w:lvl>
    <w:lvl w:ilvl="8" w:tplc="15E6A17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5882F8A2">
      <w:start w:val="1"/>
      <w:numFmt w:val="bullet"/>
      <w:lvlText w:val=""/>
      <w:lvlJc w:val="left"/>
      <w:pPr>
        <w:tabs>
          <w:tab w:val="num" w:pos="360"/>
        </w:tabs>
        <w:ind w:left="360" w:hanging="360"/>
      </w:pPr>
      <w:rPr>
        <w:rFonts w:ascii="Symbol" w:hAnsi="Symbol" w:hint="default"/>
      </w:rPr>
    </w:lvl>
    <w:lvl w:ilvl="1" w:tplc="F9281F06">
      <w:start w:val="1"/>
      <w:numFmt w:val="bullet"/>
      <w:lvlText w:val="o"/>
      <w:lvlJc w:val="left"/>
      <w:pPr>
        <w:tabs>
          <w:tab w:val="num" w:pos="1080"/>
        </w:tabs>
        <w:ind w:left="1080" w:hanging="360"/>
      </w:pPr>
      <w:rPr>
        <w:rFonts w:ascii="Courier New" w:hAnsi="Courier New" w:cs="Courier New" w:hint="default"/>
      </w:rPr>
    </w:lvl>
    <w:lvl w:ilvl="2" w:tplc="975E777A">
      <w:start w:val="1"/>
      <w:numFmt w:val="bullet"/>
      <w:lvlText w:val=""/>
      <w:lvlJc w:val="left"/>
      <w:pPr>
        <w:tabs>
          <w:tab w:val="num" w:pos="1800"/>
        </w:tabs>
        <w:ind w:left="1800" w:hanging="360"/>
      </w:pPr>
      <w:rPr>
        <w:rFonts w:ascii="Wingdings" w:hAnsi="Wingdings" w:hint="default"/>
      </w:rPr>
    </w:lvl>
    <w:lvl w:ilvl="3" w:tplc="FD845710">
      <w:start w:val="1"/>
      <w:numFmt w:val="bullet"/>
      <w:lvlText w:val=""/>
      <w:lvlJc w:val="left"/>
      <w:pPr>
        <w:tabs>
          <w:tab w:val="num" w:pos="2520"/>
        </w:tabs>
        <w:ind w:left="2520" w:hanging="360"/>
      </w:pPr>
      <w:rPr>
        <w:rFonts w:ascii="Symbol" w:hAnsi="Symbol" w:hint="default"/>
      </w:rPr>
    </w:lvl>
    <w:lvl w:ilvl="4" w:tplc="88D826C2">
      <w:start w:val="1"/>
      <w:numFmt w:val="bullet"/>
      <w:lvlText w:val="o"/>
      <w:lvlJc w:val="left"/>
      <w:pPr>
        <w:tabs>
          <w:tab w:val="num" w:pos="3240"/>
        </w:tabs>
        <w:ind w:left="3240" w:hanging="360"/>
      </w:pPr>
      <w:rPr>
        <w:rFonts w:ascii="Courier New" w:hAnsi="Courier New" w:cs="Courier New" w:hint="default"/>
      </w:rPr>
    </w:lvl>
    <w:lvl w:ilvl="5" w:tplc="48823872" w:tentative="1">
      <w:start w:val="1"/>
      <w:numFmt w:val="bullet"/>
      <w:lvlText w:val=""/>
      <w:lvlJc w:val="left"/>
      <w:pPr>
        <w:tabs>
          <w:tab w:val="num" w:pos="3960"/>
        </w:tabs>
        <w:ind w:left="3960" w:hanging="360"/>
      </w:pPr>
      <w:rPr>
        <w:rFonts w:ascii="Wingdings" w:hAnsi="Wingdings" w:hint="default"/>
      </w:rPr>
    </w:lvl>
    <w:lvl w:ilvl="6" w:tplc="E790FF5E" w:tentative="1">
      <w:start w:val="1"/>
      <w:numFmt w:val="bullet"/>
      <w:lvlText w:val=""/>
      <w:lvlJc w:val="left"/>
      <w:pPr>
        <w:tabs>
          <w:tab w:val="num" w:pos="4680"/>
        </w:tabs>
        <w:ind w:left="4680" w:hanging="360"/>
      </w:pPr>
      <w:rPr>
        <w:rFonts w:ascii="Symbol" w:hAnsi="Symbol" w:hint="default"/>
      </w:rPr>
    </w:lvl>
    <w:lvl w:ilvl="7" w:tplc="649E9D42" w:tentative="1">
      <w:start w:val="1"/>
      <w:numFmt w:val="bullet"/>
      <w:lvlText w:val="o"/>
      <w:lvlJc w:val="left"/>
      <w:pPr>
        <w:tabs>
          <w:tab w:val="num" w:pos="5400"/>
        </w:tabs>
        <w:ind w:left="5400" w:hanging="360"/>
      </w:pPr>
      <w:rPr>
        <w:rFonts w:ascii="Courier New" w:hAnsi="Courier New" w:cs="Courier New" w:hint="default"/>
      </w:rPr>
    </w:lvl>
    <w:lvl w:ilvl="8" w:tplc="7EDA1740"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D2A261C"/>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3DE77C2B"/>
    <w:multiLevelType w:val="hybridMultilevel"/>
    <w:tmpl w:val="9BC211D0"/>
    <w:lvl w:ilvl="0" w:tplc="57EA35A2">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3D8CC24">
      <w:start w:val="1"/>
      <w:numFmt w:val="bullet"/>
      <w:lvlText w:val="o"/>
      <w:lvlJc w:val="left"/>
      <w:pPr>
        <w:ind w:left="8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D820D78">
      <w:start w:val="1"/>
      <w:numFmt w:val="bullet"/>
      <w:lvlText w:val="▪"/>
      <w:lvlJc w:val="left"/>
      <w:pPr>
        <w:ind w:left="1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4228B0">
      <w:start w:val="1"/>
      <w:numFmt w:val="bullet"/>
      <w:lvlText w:val="•"/>
      <w:lvlJc w:val="left"/>
      <w:pPr>
        <w:ind w:left="19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A63C1A">
      <w:start w:val="1"/>
      <w:numFmt w:val="bullet"/>
      <w:lvlText w:val="o"/>
      <w:lvlJc w:val="left"/>
      <w:pPr>
        <w:ind w:left="24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9EE10CC">
      <w:start w:val="1"/>
      <w:numFmt w:val="bullet"/>
      <w:lvlText w:val="▪"/>
      <w:lvlJc w:val="left"/>
      <w:pPr>
        <w:ind w:left="30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4090003">
      <w:start w:val="1"/>
      <w:numFmt w:val="bullet"/>
      <w:lvlText w:val="o"/>
      <w:lvlJc w:val="left"/>
      <w:pPr>
        <w:ind w:left="3736"/>
      </w:pPr>
      <w:rPr>
        <w:rFonts w:ascii="Courier New" w:hAnsi="Courier New" w:cs="Courier New" w:hint="default"/>
        <w:b w:val="0"/>
        <w:i w:val="0"/>
        <w:strike w:val="0"/>
        <w:dstrike w:val="0"/>
        <w:color w:val="000000"/>
        <w:sz w:val="24"/>
        <w:szCs w:val="24"/>
        <w:u w:val="none" w:color="000000"/>
        <w:bdr w:val="none" w:sz="0" w:space="0" w:color="auto"/>
        <w:shd w:val="clear" w:color="auto" w:fill="auto"/>
        <w:vertAlign w:val="baseline"/>
      </w:rPr>
    </w:lvl>
    <w:lvl w:ilvl="7" w:tplc="CEA66F7C">
      <w:start w:val="1"/>
      <w:numFmt w:val="bullet"/>
      <w:lvlText w:val="o"/>
      <w:lvlJc w:val="left"/>
      <w:pPr>
        <w:ind w:left="42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04F558">
      <w:start w:val="1"/>
      <w:numFmt w:val="bullet"/>
      <w:lvlText w:val="▪"/>
      <w:lvlJc w:val="left"/>
      <w:pPr>
        <w:ind w:left="49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3F8D399F"/>
    <w:multiLevelType w:val="hybridMultilevel"/>
    <w:tmpl w:val="4F281B3A"/>
    <w:styleLink w:val="1111113"/>
    <w:lvl w:ilvl="0" w:tplc="FFFFFFFF">
      <w:start w:val="1"/>
      <w:numFmt w:val="hebrew1"/>
      <w:lvlText w:val="%1."/>
      <w:lvlJc w:val="left"/>
      <w:pPr>
        <w:tabs>
          <w:tab w:val="num" w:pos="1080"/>
        </w:tabs>
        <w:ind w:left="1080" w:hanging="360"/>
      </w:pPr>
      <w:rPr>
        <w:rFonts w:cs="David"/>
        <w:sz w:val="2"/>
        <w:szCs w:val="24"/>
      </w:rPr>
    </w:lvl>
    <w:lvl w:ilvl="1" w:tplc="C1D6E1A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7" w15:restartNumberingAfterBreak="0">
    <w:nsid w:val="4136752B"/>
    <w:multiLevelType w:val="hybridMultilevel"/>
    <w:tmpl w:val="1130B9D4"/>
    <w:lvl w:ilvl="0" w:tplc="3AD2D2FE">
      <w:start w:val="1"/>
      <w:numFmt w:val="bullet"/>
      <w:pStyle w:val="Bullets-4-English"/>
      <w:lvlText w:val=""/>
      <w:lvlJc w:val="left"/>
      <w:pPr>
        <w:tabs>
          <w:tab w:val="num" w:pos="1063"/>
        </w:tabs>
        <w:ind w:left="1063" w:hanging="360"/>
      </w:pPr>
      <w:rPr>
        <w:rFonts w:ascii="Symbol" w:hAnsi="Symbol" w:hint="default"/>
        <w:color w:val="auto"/>
      </w:rPr>
    </w:lvl>
    <w:lvl w:ilvl="1" w:tplc="EC447556">
      <w:start w:val="1"/>
      <w:numFmt w:val="bullet"/>
      <w:lvlText w:val="o"/>
      <w:lvlJc w:val="left"/>
      <w:pPr>
        <w:tabs>
          <w:tab w:val="num" w:pos="1423"/>
        </w:tabs>
        <w:ind w:left="1423" w:hanging="360"/>
      </w:pPr>
      <w:rPr>
        <w:rFonts w:ascii="Courier New" w:hAnsi="Courier New" w:cs="Courier New" w:hint="default"/>
      </w:rPr>
    </w:lvl>
    <w:lvl w:ilvl="2" w:tplc="DB7E2236">
      <w:start w:val="1"/>
      <w:numFmt w:val="bullet"/>
      <w:lvlText w:val=""/>
      <w:lvlJc w:val="left"/>
      <w:pPr>
        <w:tabs>
          <w:tab w:val="num" w:pos="2143"/>
        </w:tabs>
        <w:ind w:left="2143" w:hanging="360"/>
      </w:pPr>
      <w:rPr>
        <w:rFonts w:ascii="Wingdings" w:hAnsi="Wingdings" w:hint="default"/>
      </w:rPr>
    </w:lvl>
    <w:lvl w:ilvl="3" w:tplc="E2464AD0" w:tentative="1">
      <w:start w:val="1"/>
      <w:numFmt w:val="bullet"/>
      <w:lvlText w:val=""/>
      <w:lvlJc w:val="left"/>
      <w:pPr>
        <w:tabs>
          <w:tab w:val="num" w:pos="2863"/>
        </w:tabs>
        <w:ind w:left="2863" w:hanging="360"/>
      </w:pPr>
      <w:rPr>
        <w:rFonts w:ascii="Symbol" w:hAnsi="Symbol" w:hint="default"/>
      </w:rPr>
    </w:lvl>
    <w:lvl w:ilvl="4" w:tplc="8D48879E" w:tentative="1">
      <w:start w:val="1"/>
      <w:numFmt w:val="bullet"/>
      <w:lvlText w:val="o"/>
      <w:lvlJc w:val="left"/>
      <w:pPr>
        <w:tabs>
          <w:tab w:val="num" w:pos="3583"/>
        </w:tabs>
        <w:ind w:left="3583" w:hanging="360"/>
      </w:pPr>
      <w:rPr>
        <w:rFonts w:ascii="Courier New" w:hAnsi="Courier New" w:cs="Courier New" w:hint="default"/>
      </w:rPr>
    </w:lvl>
    <w:lvl w:ilvl="5" w:tplc="2B94599E" w:tentative="1">
      <w:start w:val="1"/>
      <w:numFmt w:val="bullet"/>
      <w:lvlText w:val=""/>
      <w:lvlJc w:val="left"/>
      <w:pPr>
        <w:tabs>
          <w:tab w:val="num" w:pos="4303"/>
        </w:tabs>
        <w:ind w:left="4303" w:hanging="360"/>
      </w:pPr>
      <w:rPr>
        <w:rFonts w:ascii="Wingdings" w:hAnsi="Wingdings" w:hint="default"/>
      </w:rPr>
    </w:lvl>
    <w:lvl w:ilvl="6" w:tplc="64FEC368" w:tentative="1">
      <w:start w:val="1"/>
      <w:numFmt w:val="bullet"/>
      <w:lvlText w:val=""/>
      <w:lvlJc w:val="left"/>
      <w:pPr>
        <w:tabs>
          <w:tab w:val="num" w:pos="5023"/>
        </w:tabs>
        <w:ind w:left="5023" w:hanging="360"/>
      </w:pPr>
      <w:rPr>
        <w:rFonts w:ascii="Symbol" w:hAnsi="Symbol" w:hint="default"/>
      </w:rPr>
    </w:lvl>
    <w:lvl w:ilvl="7" w:tplc="2130AEE2" w:tentative="1">
      <w:start w:val="1"/>
      <w:numFmt w:val="bullet"/>
      <w:lvlText w:val="o"/>
      <w:lvlJc w:val="left"/>
      <w:pPr>
        <w:tabs>
          <w:tab w:val="num" w:pos="5743"/>
        </w:tabs>
        <w:ind w:left="5743" w:hanging="360"/>
      </w:pPr>
      <w:rPr>
        <w:rFonts w:ascii="Courier New" w:hAnsi="Courier New" w:cs="Courier New" w:hint="default"/>
      </w:rPr>
    </w:lvl>
    <w:lvl w:ilvl="8" w:tplc="98C42574"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6B00C9E"/>
    <w:multiLevelType w:val="hybridMultilevel"/>
    <w:tmpl w:val="951CFD10"/>
    <w:lvl w:ilvl="0" w:tplc="FD7AD308">
      <w:start w:val="1"/>
      <w:numFmt w:val="hebrew1"/>
      <w:lvlText w:val="%1."/>
      <w:lvlJc w:val="left"/>
      <w:pPr>
        <w:ind w:left="1080" w:hanging="72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B1CCB"/>
    <w:multiLevelType w:val="hybridMultilevel"/>
    <w:tmpl w:val="ADF8A936"/>
    <w:name w:val="listhnumber432232223222332222222223422"/>
    <w:lvl w:ilvl="0" w:tplc="E64ED2BE">
      <w:start w:val="1"/>
      <w:numFmt w:val="decimal"/>
      <w:lvlText w:val="%1."/>
      <w:lvlJc w:val="left"/>
      <w:pPr>
        <w:tabs>
          <w:tab w:val="num" w:pos="720"/>
        </w:tabs>
        <w:ind w:left="720" w:right="720" w:hanging="360"/>
      </w:pPr>
    </w:lvl>
    <w:lvl w:ilvl="1" w:tplc="7DA81096">
      <w:start w:val="1"/>
      <w:numFmt w:val="decimal"/>
      <w:lvlText w:val="%2)"/>
      <w:lvlJc w:val="left"/>
      <w:pPr>
        <w:tabs>
          <w:tab w:val="num" w:pos="1440"/>
        </w:tabs>
        <w:ind w:left="1440" w:right="1440" w:hanging="360"/>
      </w:pPr>
    </w:lvl>
    <w:lvl w:ilvl="2" w:tplc="A9E43066" w:tentative="1">
      <w:start w:val="1"/>
      <w:numFmt w:val="lowerRoman"/>
      <w:lvlText w:val="%3."/>
      <w:lvlJc w:val="right"/>
      <w:pPr>
        <w:tabs>
          <w:tab w:val="num" w:pos="2160"/>
        </w:tabs>
        <w:ind w:left="2160" w:right="2160" w:hanging="180"/>
      </w:pPr>
    </w:lvl>
    <w:lvl w:ilvl="3" w:tplc="1DB0381E" w:tentative="1">
      <w:start w:val="1"/>
      <w:numFmt w:val="decimal"/>
      <w:lvlText w:val="%4."/>
      <w:lvlJc w:val="left"/>
      <w:pPr>
        <w:tabs>
          <w:tab w:val="num" w:pos="2880"/>
        </w:tabs>
        <w:ind w:left="2880" w:right="2880" w:hanging="360"/>
      </w:pPr>
    </w:lvl>
    <w:lvl w:ilvl="4" w:tplc="481CED56" w:tentative="1">
      <w:start w:val="1"/>
      <w:numFmt w:val="lowerLetter"/>
      <w:lvlText w:val="%5."/>
      <w:lvlJc w:val="left"/>
      <w:pPr>
        <w:tabs>
          <w:tab w:val="num" w:pos="3600"/>
        </w:tabs>
        <w:ind w:left="3600" w:right="3600" w:hanging="360"/>
      </w:pPr>
    </w:lvl>
    <w:lvl w:ilvl="5" w:tplc="89B42B74" w:tentative="1">
      <w:start w:val="1"/>
      <w:numFmt w:val="lowerRoman"/>
      <w:lvlText w:val="%6."/>
      <w:lvlJc w:val="right"/>
      <w:pPr>
        <w:tabs>
          <w:tab w:val="num" w:pos="4320"/>
        </w:tabs>
        <w:ind w:left="4320" w:right="4320" w:hanging="180"/>
      </w:pPr>
    </w:lvl>
    <w:lvl w:ilvl="6" w:tplc="6136DAA0" w:tentative="1">
      <w:start w:val="1"/>
      <w:numFmt w:val="decimal"/>
      <w:lvlText w:val="%7."/>
      <w:lvlJc w:val="left"/>
      <w:pPr>
        <w:tabs>
          <w:tab w:val="num" w:pos="5040"/>
        </w:tabs>
        <w:ind w:left="5040" w:right="5040" w:hanging="360"/>
      </w:pPr>
    </w:lvl>
    <w:lvl w:ilvl="7" w:tplc="B9F0E19A" w:tentative="1">
      <w:start w:val="1"/>
      <w:numFmt w:val="lowerLetter"/>
      <w:lvlText w:val="%8."/>
      <w:lvlJc w:val="left"/>
      <w:pPr>
        <w:tabs>
          <w:tab w:val="num" w:pos="5760"/>
        </w:tabs>
        <w:ind w:left="5760" w:right="5760" w:hanging="360"/>
      </w:pPr>
    </w:lvl>
    <w:lvl w:ilvl="8" w:tplc="5D5ABD20" w:tentative="1">
      <w:start w:val="1"/>
      <w:numFmt w:val="lowerRoman"/>
      <w:lvlText w:val="%9."/>
      <w:lvlJc w:val="right"/>
      <w:pPr>
        <w:tabs>
          <w:tab w:val="num" w:pos="6480"/>
        </w:tabs>
        <w:ind w:left="6480" w:right="6480" w:hanging="180"/>
      </w:pPr>
    </w:lvl>
  </w:abstractNum>
  <w:abstractNum w:abstractNumId="53" w15:restartNumberingAfterBreak="0">
    <w:nsid w:val="4D895857"/>
    <w:multiLevelType w:val="hybridMultilevel"/>
    <w:tmpl w:val="C9683B34"/>
    <w:lvl w:ilvl="0" w:tplc="760644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50DD7979"/>
    <w:multiLevelType w:val="hybridMultilevel"/>
    <w:tmpl w:val="EB98A8DA"/>
    <w:lvl w:ilvl="0" w:tplc="7EBA4066">
      <w:start w:val="1"/>
      <w:numFmt w:val="bullet"/>
      <w:lvlText w:val=""/>
      <w:lvlJc w:val="left"/>
      <w:pPr>
        <w:ind w:left="720" w:hanging="360"/>
      </w:pPr>
      <w:rPr>
        <w:rFonts w:ascii="Symbol" w:hAnsi="Symbol" w:hint="default"/>
      </w:rPr>
    </w:lvl>
    <w:lvl w:ilvl="1" w:tplc="E65E24E8">
      <w:start w:val="1"/>
      <w:numFmt w:val="bullet"/>
      <w:lvlText w:val="o"/>
      <w:lvlJc w:val="left"/>
      <w:pPr>
        <w:ind w:left="1440" w:hanging="360"/>
      </w:pPr>
      <w:rPr>
        <w:rFonts w:ascii="Courier New" w:hAnsi="Courier New" w:cs="Courier New" w:hint="default"/>
      </w:rPr>
    </w:lvl>
    <w:lvl w:ilvl="2" w:tplc="24787F9E" w:tentative="1">
      <w:start w:val="1"/>
      <w:numFmt w:val="bullet"/>
      <w:lvlText w:val=""/>
      <w:lvlJc w:val="left"/>
      <w:pPr>
        <w:ind w:left="2160" w:hanging="360"/>
      </w:pPr>
      <w:rPr>
        <w:rFonts w:ascii="Wingdings" w:hAnsi="Wingdings" w:hint="default"/>
      </w:rPr>
    </w:lvl>
    <w:lvl w:ilvl="3" w:tplc="39FCC5B0" w:tentative="1">
      <w:start w:val="1"/>
      <w:numFmt w:val="bullet"/>
      <w:lvlText w:val=""/>
      <w:lvlJc w:val="left"/>
      <w:pPr>
        <w:ind w:left="2880" w:hanging="360"/>
      </w:pPr>
      <w:rPr>
        <w:rFonts w:ascii="Symbol" w:hAnsi="Symbol" w:hint="default"/>
      </w:rPr>
    </w:lvl>
    <w:lvl w:ilvl="4" w:tplc="89A60652" w:tentative="1">
      <w:start w:val="1"/>
      <w:numFmt w:val="bullet"/>
      <w:lvlText w:val="o"/>
      <w:lvlJc w:val="left"/>
      <w:pPr>
        <w:ind w:left="3600" w:hanging="360"/>
      </w:pPr>
      <w:rPr>
        <w:rFonts w:ascii="Courier New" w:hAnsi="Courier New" w:cs="Courier New" w:hint="default"/>
      </w:rPr>
    </w:lvl>
    <w:lvl w:ilvl="5" w:tplc="CB6438EC" w:tentative="1">
      <w:start w:val="1"/>
      <w:numFmt w:val="bullet"/>
      <w:lvlText w:val=""/>
      <w:lvlJc w:val="left"/>
      <w:pPr>
        <w:ind w:left="4320" w:hanging="360"/>
      </w:pPr>
      <w:rPr>
        <w:rFonts w:ascii="Wingdings" w:hAnsi="Wingdings" w:hint="default"/>
      </w:rPr>
    </w:lvl>
    <w:lvl w:ilvl="6" w:tplc="1D6AD1E0" w:tentative="1">
      <w:start w:val="1"/>
      <w:numFmt w:val="bullet"/>
      <w:lvlText w:val=""/>
      <w:lvlJc w:val="left"/>
      <w:pPr>
        <w:ind w:left="5040" w:hanging="360"/>
      </w:pPr>
      <w:rPr>
        <w:rFonts w:ascii="Symbol" w:hAnsi="Symbol" w:hint="default"/>
      </w:rPr>
    </w:lvl>
    <w:lvl w:ilvl="7" w:tplc="39A27866" w:tentative="1">
      <w:start w:val="1"/>
      <w:numFmt w:val="bullet"/>
      <w:lvlText w:val="o"/>
      <w:lvlJc w:val="left"/>
      <w:pPr>
        <w:ind w:left="5760" w:hanging="360"/>
      </w:pPr>
      <w:rPr>
        <w:rFonts w:ascii="Courier New" w:hAnsi="Courier New" w:cs="Courier New" w:hint="default"/>
      </w:rPr>
    </w:lvl>
    <w:lvl w:ilvl="8" w:tplc="7A0821B6" w:tentative="1">
      <w:start w:val="1"/>
      <w:numFmt w:val="bullet"/>
      <w:lvlText w:val=""/>
      <w:lvlJc w:val="left"/>
      <w:pPr>
        <w:ind w:left="6480" w:hanging="360"/>
      </w:pPr>
      <w:rPr>
        <w:rFonts w:ascii="Wingdings" w:hAnsi="Wingdings" w:hint="default"/>
      </w:rPr>
    </w:lvl>
  </w:abstractNum>
  <w:abstractNum w:abstractNumId="56" w15:restartNumberingAfterBreak="0">
    <w:nsid w:val="55710D9C"/>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59A2713B"/>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6" w15:restartNumberingAfterBreak="0">
    <w:nsid w:val="641A15EA"/>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98DE0002">
      <w:start w:val="1"/>
      <w:numFmt w:val="decimal"/>
      <w:pStyle w:val="-2"/>
      <w:lvlText w:val="%1)"/>
      <w:lvlJc w:val="left"/>
      <w:pPr>
        <w:tabs>
          <w:tab w:val="num" w:pos="1080"/>
        </w:tabs>
        <w:ind w:left="1080" w:hanging="360"/>
      </w:pPr>
      <w:rPr>
        <w:rFonts w:hint="default"/>
      </w:rPr>
    </w:lvl>
    <w:lvl w:ilvl="1" w:tplc="C53E719A">
      <w:start w:val="1"/>
      <w:numFmt w:val="lowerLetter"/>
      <w:lvlText w:val="%2."/>
      <w:lvlJc w:val="left"/>
      <w:pPr>
        <w:tabs>
          <w:tab w:val="num" w:pos="1800"/>
        </w:tabs>
        <w:ind w:left="1800" w:hanging="360"/>
      </w:pPr>
    </w:lvl>
    <w:lvl w:ilvl="2" w:tplc="9B84C1FC" w:tentative="1">
      <w:start w:val="1"/>
      <w:numFmt w:val="lowerRoman"/>
      <w:lvlText w:val="%3."/>
      <w:lvlJc w:val="right"/>
      <w:pPr>
        <w:tabs>
          <w:tab w:val="num" w:pos="2520"/>
        </w:tabs>
        <w:ind w:left="2520" w:hanging="180"/>
      </w:pPr>
    </w:lvl>
    <w:lvl w:ilvl="3" w:tplc="6BC27C10" w:tentative="1">
      <w:start w:val="1"/>
      <w:numFmt w:val="decimal"/>
      <w:lvlText w:val="%4."/>
      <w:lvlJc w:val="left"/>
      <w:pPr>
        <w:tabs>
          <w:tab w:val="num" w:pos="3240"/>
        </w:tabs>
        <w:ind w:left="3240" w:hanging="360"/>
      </w:pPr>
    </w:lvl>
    <w:lvl w:ilvl="4" w:tplc="0574A07E" w:tentative="1">
      <w:start w:val="1"/>
      <w:numFmt w:val="lowerLetter"/>
      <w:lvlText w:val="%5."/>
      <w:lvlJc w:val="left"/>
      <w:pPr>
        <w:tabs>
          <w:tab w:val="num" w:pos="3960"/>
        </w:tabs>
        <w:ind w:left="3960" w:hanging="360"/>
      </w:pPr>
    </w:lvl>
    <w:lvl w:ilvl="5" w:tplc="99EA2C2A" w:tentative="1">
      <w:start w:val="1"/>
      <w:numFmt w:val="lowerRoman"/>
      <w:lvlText w:val="%6."/>
      <w:lvlJc w:val="right"/>
      <w:pPr>
        <w:tabs>
          <w:tab w:val="num" w:pos="4680"/>
        </w:tabs>
        <w:ind w:left="4680" w:hanging="180"/>
      </w:pPr>
    </w:lvl>
    <w:lvl w:ilvl="6" w:tplc="9B046542" w:tentative="1">
      <w:start w:val="1"/>
      <w:numFmt w:val="decimal"/>
      <w:lvlText w:val="%7."/>
      <w:lvlJc w:val="left"/>
      <w:pPr>
        <w:tabs>
          <w:tab w:val="num" w:pos="5400"/>
        </w:tabs>
        <w:ind w:left="5400" w:hanging="360"/>
      </w:pPr>
    </w:lvl>
    <w:lvl w:ilvl="7" w:tplc="19425CD6" w:tentative="1">
      <w:start w:val="1"/>
      <w:numFmt w:val="lowerLetter"/>
      <w:lvlText w:val="%8."/>
      <w:lvlJc w:val="left"/>
      <w:pPr>
        <w:tabs>
          <w:tab w:val="num" w:pos="6120"/>
        </w:tabs>
        <w:ind w:left="6120" w:hanging="360"/>
      </w:pPr>
    </w:lvl>
    <w:lvl w:ilvl="8" w:tplc="0DDCF514"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B1A0B5E8">
      <w:start w:val="1"/>
      <w:numFmt w:val="decimal"/>
      <w:lvlText w:val="%1."/>
      <w:lvlJc w:val="left"/>
      <w:pPr>
        <w:ind w:left="720" w:hanging="360"/>
      </w:pPr>
      <w:rPr>
        <w:rFonts w:hint="default"/>
      </w:rPr>
    </w:lvl>
    <w:lvl w:ilvl="1" w:tplc="3BB4B210" w:tentative="1">
      <w:start w:val="1"/>
      <w:numFmt w:val="lowerLetter"/>
      <w:lvlText w:val="%2."/>
      <w:lvlJc w:val="left"/>
      <w:pPr>
        <w:ind w:left="1440" w:hanging="360"/>
      </w:pPr>
    </w:lvl>
    <w:lvl w:ilvl="2" w:tplc="B51C6BE0" w:tentative="1">
      <w:start w:val="1"/>
      <w:numFmt w:val="lowerRoman"/>
      <w:lvlText w:val="%3."/>
      <w:lvlJc w:val="right"/>
      <w:pPr>
        <w:ind w:left="2160" w:hanging="180"/>
      </w:pPr>
    </w:lvl>
    <w:lvl w:ilvl="3" w:tplc="CE9CF118" w:tentative="1">
      <w:start w:val="1"/>
      <w:numFmt w:val="decimal"/>
      <w:pStyle w:val="4-0"/>
      <w:lvlText w:val="%4."/>
      <w:lvlJc w:val="left"/>
      <w:pPr>
        <w:ind w:left="2880" w:hanging="360"/>
      </w:pPr>
    </w:lvl>
    <w:lvl w:ilvl="4" w:tplc="CAEC33A8" w:tentative="1">
      <w:start w:val="1"/>
      <w:numFmt w:val="lowerLetter"/>
      <w:lvlText w:val="%5."/>
      <w:lvlJc w:val="left"/>
      <w:pPr>
        <w:ind w:left="3600" w:hanging="360"/>
      </w:pPr>
    </w:lvl>
    <w:lvl w:ilvl="5" w:tplc="2ACE98AE" w:tentative="1">
      <w:start w:val="1"/>
      <w:numFmt w:val="lowerRoman"/>
      <w:lvlText w:val="%6."/>
      <w:lvlJc w:val="right"/>
      <w:pPr>
        <w:ind w:left="4320" w:hanging="180"/>
      </w:pPr>
    </w:lvl>
    <w:lvl w:ilvl="6" w:tplc="F20E8BBC" w:tentative="1">
      <w:start w:val="1"/>
      <w:numFmt w:val="decimal"/>
      <w:lvlText w:val="%7."/>
      <w:lvlJc w:val="left"/>
      <w:pPr>
        <w:ind w:left="5040" w:hanging="360"/>
      </w:pPr>
    </w:lvl>
    <w:lvl w:ilvl="7" w:tplc="1E32B756" w:tentative="1">
      <w:start w:val="1"/>
      <w:numFmt w:val="lowerLetter"/>
      <w:lvlText w:val="%8."/>
      <w:lvlJc w:val="left"/>
      <w:pPr>
        <w:ind w:left="5760" w:hanging="360"/>
      </w:pPr>
    </w:lvl>
    <w:lvl w:ilvl="8" w:tplc="CEE6CFC2"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FD506C2"/>
    <w:multiLevelType w:val="multilevel"/>
    <w:tmpl w:val="F82C68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0203FE5"/>
    <w:multiLevelType w:val="hybridMultilevel"/>
    <w:tmpl w:val="4128F980"/>
    <w:lvl w:ilvl="0" w:tplc="0ABAF0C2">
      <w:start w:val="1"/>
      <w:numFmt w:val="hebrew1"/>
      <w:pStyle w:val="AlphaList"/>
      <w:lvlText w:val="%1."/>
      <w:lvlJc w:val="left"/>
      <w:pPr>
        <w:tabs>
          <w:tab w:val="num" w:pos="1559"/>
        </w:tabs>
        <w:ind w:left="1559" w:hanging="425"/>
      </w:pPr>
      <w:rPr>
        <w:rFonts w:hint="default"/>
      </w:rPr>
    </w:lvl>
    <w:lvl w:ilvl="1" w:tplc="E4A090F4" w:tentative="1">
      <w:start w:val="1"/>
      <w:numFmt w:val="lowerLetter"/>
      <w:lvlText w:val="%2."/>
      <w:lvlJc w:val="left"/>
      <w:pPr>
        <w:tabs>
          <w:tab w:val="num" w:pos="1440"/>
        </w:tabs>
        <w:ind w:left="1440" w:hanging="360"/>
      </w:pPr>
    </w:lvl>
    <w:lvl w:ilvl="2" w:tplc="67DE0716" w:tentative="1">
      <w:start w:val="1"/>
      <w:numFmt w:val="lowerRoman"/>
      <w:lvlText w:val="%3."/>
      <w:lvlJc w:val="right"/>
      <w:pPr>
        <w:tabs>
          <w:tab w:val="num" w:pos="2160"/>
        </w:tabs>
        <w:ind w:left="2160" w:hanging="180"/>
      </w:pPr>
    </w:lvl>
    <w:lvl w:ilvl="3" w:tplc="3D3C9CCA" w:tentative="1">
      <w:start w:val="1"/>
      <w:numFmt w:val="decimal"/>
      <w:lvlText w:val="%4."/>
      <w:lvlJc w:val="left"/>
      <w:pPr>
        <w:tabs>
          <w:tab w:val="num" w:pos="2880"/>
        </w:tabs>
        <w:ind w:left="2880" w:hanging="360"/>
      </w:pPr>
    </w:lvl>
    <w:lvl w:ilvl="4" w:tplc="681C710C" w:tentative="1">
      <w:start w:val="1"/>
      <w:numFmt w:val="lowerLetter"/>
      <w:lvlText w:val="%5."/>
      <w:lvlJc w:val="left"/>
      <w:pPr>
        <w:tabs>
          <w:tab w:val="num" w:pos="3600"/>
        </w:tabs>
        <w:ind w:left="3600" w:hanging="360"/>
      </w:pPr>
    </w:lvl>
    <w:lvl w:ilvl="5" w:tplc="46E2BCCE" w:tentative="1">
      <w:start w:val="1"/>
      <w:numFmt w:val="lowerRoman"/>
      <w:lvlText w:val="%6."/>
      <w:lvlJc w:val="right"/>
      <w:pPr>
        <w:tabs>
          <w:tab w:val="num" w:pos="4320"/>
        </w:tabs>
        <w:ind w:left="4320" w:hanging="180"/>
      </w:pPr>
    </w:lvl>
    <w:lvl w:ilvl="6" w:tplc="A0E60F7C" w:tentative="1">
      <w:start w:val="1"/>
      <w:numFmt w:val="decimal"/>
      <w:lvlText w:val="%7."/>
      <w:lvlJc w:val="left"/>
      <w:pPr>
        <w:tabs>
          <w:tab w:val="num" w:pos="5040"/>
        </w:tabs>
        <w:ind w:left="5040" w:hanging="360"/>
      </w:pPr>
    </w:lvl>
    <w:lvl w:ilvl="7" w:tplc="83D4D9C0" w:tentative="1">
      <w:start w:val="1"/>
      <w:numFmt w:val="lowerLetter"/>
      <w:lvlText w:val="%8."/>
      <w:lvlJc w:val="left"/>
      <w:pPr>
        <w:tabs>
          <w:tab w:val="num" w:pos="5760"/>
        </w:tabs>
        <w:ind w:left="5760" w:hanging="360"/>
      </w:pPr>
    </w:lvl>
    <w:lvl w:ilvl="8" w:tplc="252C8730" w:tentative="1">
      <w:start w:val="1"/>
      <w:numFmt w:val="lowerRoman"/>
      <w:lvlText w:val="%9."/>
      <w:lvlJc w:val="right"/>
      <w:pPr>
        <w:tabs>
          <w:tab w:val="num" w:pos="6480"/>
        </w:tabs>
        <w:ind w:left="6480" w:hanging="180"/>
      </w:p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DD7A0E2C">
      <w:start w:val="1"/>
      <w:numFmt w:val="decimal"/>
      <w:lvlText w:val="%1."/>
      <w:lvlJc w:val="left"/>
      <w:pPr>
        <w:tabs>
          <w:tab w:val="num" w:pos="720"/>
        </w:tabs>
        <w:ind w:left="720" w:hanging="360"/>
      </w:pPr>
      <w:rPr>
        <w:rFonts w:cs="Times New Roman"/>
      </w:rPr>
    </w:lvl>
    <w:lvl w:ilvl="1" w:tplc="30B4C7D6">
      <w:start w:val="1"/>
      <w:numFmt w:val="hebrew1"/>
      <w:pStyle w:val="Letter2"/>
      <w:lvlText w:val="%2."/>
      <w:lvlJc w:val="left"/>
      <w:pPr>
        <w:tabs>
          <w:tab w:val="num" w:pos="1440"/>
        </w:tabs>
        <w:ind w:left="1440" w:hanging="360"/>
      </w:pPr>
      <w:rPr>
        <w:rFonts w:cs="Times New Roman" w:hint="default"/>
        <w:sz w:val="2"/>
        <w:szCs w:val="24"/>
      </w:rPr>
    </w:lvl>
    <w:lvl w:ilvl="2" w:tplc="0F101AB4">
      <w:start w:val="1"/>
      <w:numFmt w:val="lowerRoman"/>
      <w:lvlText w:val="%3."/>
      <w:lvlJc w:val="right"/>
      <w:pPr>
        <w:tabs>
          <w:tab w:val="num" w:pos="2160"/>
        </w:tabs>
        <w:ind w:left="2160" w:hanging="180"/>
      </w:pPr>
      <w:rPr>
        <w:rFonts w:cs="Times New Roman"/>
      </w:rPr>
    </w:lvl>
    <w:lvl w:ilvl="3" w:tplc="C98A4DBA">
      <w:start w:val="1"/>
      <w:numFmt w:val="decimal"/>
      <w:lvlText w:val="%4."/>
      <w:lvlJc w:val="left"/>
      <w:pPr>
        <w:tabs>
          <w:tab w:val="num" w:pos="2880"/>
        </w:tabs>
        <w:ind w:left="2880" w:hanging="360"/>
      </w:pPr>
      <w:rPr>
        <w:rFonts w:cs="Times New Roman"/>
      </w:rPr>
    </w:lvl>
    <w:lvl w:ilvl="4" w:tplc="66E85708">
      <w:start w:val="1"/>
      <w:numFmt w:val="lowerLetter"/>
      <w:lvlText w:val="%5."/>
      <w:lvlJc w:val="left"/>
      <w:pPr>
        <w:tabs>
          <w:tab w:val="num" w:pos="3600"/>
        </w:tabs>
        <w:ind w:left="3600" w:hanging="360"/>
      </w:pPr>
      <w:rPr>
        <w:rFonts w:cs="Times New Roman"/>
      </w:rPr>
    </w:lvl>
    <w:lvl w:ilvl="5" w:tplc="26B8D914">
      <w:start w:val="1"/>
      <w:numFmt w:val="lowerRoman"/>
      <w:lvlText w:val="%6."/>
      <w:lvlJc w:val="right"/>
      <w:pPr>
        <w:tabs>
          <w:tab w:val="num" w:pos="4320"/>
        </w:tabs>
        <w:ind w:left="4320" w:hanging="180"/>
      </w:pPr>
      <w:rPr>
        <w:rFonts w:cs="Times New Roman"/>
      </w:rPr>
    </w:lvl>
    <w:lvl w:ilvl="6" w:tplc="6C6619B0">
      <w:start w:val="1"/>
      <w:numFmt w:val="decimal"/>
      <w:lvlText w:val="%7."/>
      <w:lvlJc w:val="left"/>
      <w:pPr>
        <w:tabs>
          <w:tab w:val="num" w:pos="5040"/>
        </w:tabs>
        <w:ind w:left="5040" w:hanging="360"/>
      </w:pPr>
      <w:rPr>
        <w:rFonts w:cs="Times New Roman"/>
      </w:rPr>
    </w:lvl>
    <w:lvl w:ilvl="7" w:tplc="BA2EE4BA">
      <w:start w:val="1"/>
      <w:numFmt w:val="lowerLetter"/>
      <w:lvlText w:val="%8."/>
      <w:lvlJc w:val="left"/>
      <w:pPr>
        <w:tabs>
          <w:tab w:val="num" w:pos="5760"/>
        </w:tabs>
        <w:ind w:left="5760" w:hanging="360"/>
      </w:pPr>
      <w:rPr>
        <w:rFonts w:cs="Times New Roman"/>
      </w:rPr>
    </w:lvl>
    <w:lvl w:ilvl="8" w:tplc="36780462">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60D8CB92">
      <w:start w:val="1"/>
      <w:numFmt w:val="decimal"/>
      <w:pStyle w:val="Letter1"/>
      <w:lvlText w:val="%1."/>
      <w:lvlJc w:val="left"/>
      <w:pPr>
        <w:tabs>
          <w:tab w:val="num" w:pos="720"/>
        </w:tabs>
        <w:ind w:left="720" w:hanging="360"/>
      </w:pPr>
      <w:rPr>
        <w:rFonts w:cs="Times New Roman"/>
        <w:b w:val="0"/>
        <w:bCs w:val="0"/>
      </w:rPr>
    </w:lvl>
    <w:lvl w:ilvl="1" w:tplc="5DB0AC1E">
      <w:start w:val="1"/>
      <w:numFmt w:val="hebrew1"/>
      <w:lvlText w:val="%2."/>
      <w:lvlJc w:val="left"/>
      <w:pPr>
        <w:tabs>
          <w:tab w:val="num" w:pos="1440"/>
        </w:tabs>
        <w:ind w:left="1440" w:hanging="360"/>
      </w:pPr>
      <w:rPr>
        <w:rFonts w:cs="Times New Roman" w:hint="default"/>
        <w:sz w:val="2"/>
        <w:szCs w:val="24"/>
      </w:rPr>
    </w:lvl>
    <w:lvl w:ilvl="2" w:tplc="862A7492">
      <w:start w:val="1"/>
      <w:numFmt w:val="lowerRoman"/>
      <w:lvlText w:val="%3."/>
      <w:lvlJc w:val="right"/>
      <w:pPr>
        <w:tabs>
          <w:tab w:val="num" w:pos="2160"/>
        </w:tabs>
        <w:ind w:left="2160" w:hanging="180"/>
      </w:pPr>
      <w:rPr>
        <w:rFonts w:cs="Times New Roman"/>
      </w:rPr>
    </w:lvl>
    <w:lvl w:ilvl="3" w:tplc="86642980">
      <w:start w:val="1"/>
      <w:numFmt w:val="decimal"/>
      <w:lvlText w:val="%4."/>
      <w:lvlJc w:val="left"/>
      <w:pPr>
        <w:tabs>
          <w:tab w:val="num" w:pos="2880"/>
        </w:tabs>
        <w:ind w:left="2880" w:hanging="360"/>
      </w:pPr>
      <w:rPr>
        <w:rFonts w:cs="Times New Roman"/>
      </w:rPr>
    </w:lvl>
    <w:lvl w:ilvl="4" w:tplc="911C6D1C">
      <w:start w:val="1"/>
      <w:numFmt w:val="lowerLetter"/>
      <w:lvlText w:val="%5."/>
      <w:lvlJc w:val="left"/>
      <w:pPr>
        <w:tabs>
          <w:tab w:val="num" w:pos="3600"/>
        </w:tabs>
        <w:ind w:left="3600" w:hanging="360"/>
      </w:pPr>
      <w:rPr>
        <w:rFonts w:cs="Times New Roman"/>
      </w:rPr>
    </w:lvl>
    <w:lvl w:ilvl="5" w:tplc="55CCCD58">
      <w:start w:val="1"/>
      <w:numFmt w:val="lowerRoman"/>
      <w:lvlText w:val="%6."/>
      <w:lvlJc w:val="right"/>
      <w:pPr>
        <w:tabs>
          <w:tab w:val="num" w:pos="4320"/>
        </w:tabs>
        <w:ind w:left="4320" w:hanging="180"/>
      </w:pPr>
      <w:rPr>
        <w:rFonts w:cs="Times New Roman"/>
      </w:rPr>
    </w:lvl>
    <w:lvl w:ilvl="6" w:tplc="52A6395C">
      <w:start w:val="1"/>
      <w:numFmt w:val="decimal"/>
      <w:lvlText w:val="%7."/>
      <w:lvlJc w:val="left"/>
      <w:pPr>
        <w:tabs>
          <w:tab w:val="num" w:pos="5040"/>
        </w:tabs>
        <w:ind w:left="5040" w:hanging="360"/>
      </w:pPr>
      <w:rPr>
        <w:rFonts w:cs="Times New Roman"/>
      </w:rPr>
    </w:lvl>
    <w:lvl w:ilvl="7" w:tplc="C6B49BC6">
      <w:start w:val="1"/>
      <w:numFmt w:val="lowerLetter"/>
      <w:lvlText w:val="%8."/>
      <w:lvlJc w:val="left"/>
      <w:pPr>
        <w:tabs>
          <w:tab w:val="num" w:pos="5760"/>
        </w:tabs>
        <w:ind w:left="5760" w:hanging="360"/>
      </w:pPr>
      <w:rPr>
        <w:rFonts w:cs="Times New Roman"/>
      </w:rPr>
    </w:lvl>
    <w:lvl w:ilvl="8" w:tplc="87CAD6DE">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AD5AFE"/>
    <w:multiLevelType w:val="multilevel"/>
    <w:tmpl w:val="6DC4711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bullet"/>
      <w:lvlText w:val="o"/>
      <w:lvlJc w:val="left"/>
      <w:pPr>
        <w:ind w:left="1141" w:hanging="432"/>
      </w:pPr>
      <w:rPr>
        <w:rFonts w:ascii="Courier New" w:hAnsi="Courier New" w:cs="Courier New"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757"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6"/>
  </w:num>
  <w:num w:numId="3">
    <w:abstractNumId w:val="0"/>
  </w:num>
  <w:num w:numId="4">
    <w:abstractNumId w:val="48"/>
  </w:num>
  <w:num w:numId="5">
    <w:abstractNumId w:val="1"/>
  </w:num>
  <w:num w:numId="6">
    <w:abstractNumId w:val="69"/>
  </w:num>
  <w:num w:numId="7">
    <w:abstractNumId w:val="29"/>
  </w:num>
  <w:num w:numId="8">
    <w:abstractNumId w:val="21"/>
  </w:num>
  <w:num w:numId="9">
    <w:abstractNumId w:val="58"/>
  </w:num>
  <w:num w:numId="10">
    <w:abstractNumId w:val="77"/>
  </w:num>
  <w:num w:numId="11">
    <w:abstractNumId w:val="26"/>
  </w:num>
  <w:num w:numId="12">
    <w:abstractNumId w:val="2"/>
  </w:num>
  <w:num w:numId="13">
    <w:abstractNumId w:val="19"/>
  </w:num>
  <w:num w:numId="14">
    <w:abstractNumId w:val="24"/>
  </w:num>
  <w:num w:numId="15">
    <w:abstractNumId w:val="61"/>
  </w:num>
  <w:num w:numId="16">
    <w:abstractNumId w:val="13"/>
  </w:num>
  <w:num w:numId="17">
    <w:abstractNumId w:val="50"/>
  </w:num>
  <w:num w:numId="18">
    <w:abstractNumId w:val="22"/>
  </w:num>
  <w:num w:numId="19">
    <w:abstractNumId w:val="40"/>
  </w:num>
  <w:num w:numId="20">
    <w:abstractNumId w:val="64"/>
  </w:num>
  <w:num w:numId="21">
    <w:abstractNumId w:val="36"/>
  </w:num>
  <w:num w:numId="22">
    <w:abstractNumId w:val="72"/>
  </w:num>
  <w:num w:numId="23">
    <w:abstractNumId w:val="4"/>
  </w:num>
  <w:num w:numId="24">
    <w:abstractNumId w:val="8"/>
  </w:num>
  <w:num w:numId="25">
    <w:abstractNumId w:val="33"/>
  </w:num>
  <w:num w:numId="26">
    <w:abstractNumId w:val="76"/>
  </w:num>
  <w:num w:numId="27">
    <w:abstractNumId w:val="70"/>
  </w:num>
  <w:num w:numId="28">
    <w:abstractNumId w:val="20"/>
  </w:num>
  <w:num w:numId="29">
    <w:abstractNumId w:val="63"/>
  </w:num>
  <w:num w:numId="30">
    <w:abstractNumId w:val="25"/>
  </w:num>
  <w:num w:numId="31">
    <w:abstractNumId w:val="27"/>
  </w:num>
  <w:num w:numId="32">
    <w:abstractNumId w:val="18"/>
  </w:num>
  <w:num w:numId="33">
    <w:abstractNumId w:val="60"/>
  </w:num>
  <w:num w:numId="34">
    <w:abstractNumId w:val="67"/>
  </w:num>
  <w:num w:numId="35">
    <w:abstractNumId w:val="41"/>
  </w:num>
  <w:num w:numId="36">
    <w:abstractNumId w:val="17"/>
  </w:num>
  <w:num w:numId="37">
    <w:abstractNumId w:val="49"/>
  </w:num>
  <w:num w:numId="38">
    <w:abstractNumId w:val="30"/>
  </w:num>
  <w:num w:numId="39">
    <w:abstractNumId w:val="81"/>
  </w:num>
  <w:num w:numId="40">
    <w:abstractNumId w:val="80"/>
  </w:num>
  <w:num w:numId="41">
    <w:abstractNumId w:val="75"/>
  </w:num>
  <w:num w:numId="42">
    <w:abstractNumId w:val="47"/>
  </w:num>
  <w:num w:numId="43">
    <w:abstractNumId w:val="82"/>
  </w:num>
  <w:num w:numId="44">
    <w:abstractNumId w:val="73"/>
  </w:num>
  <w:num w:numId="45">
    <w:abstractNumId w:val="10"/>
  </w:num>
  <w:num w:numId="46">
    <w:abstractNumId w:val="35"/>
  </w:num>
  <w:num w:numId="47">
    <w:abstractNumId w:val="11"/>
  </w:num>
  <w:num w:numId="48">
    <w:abstractNumId w:val="42"/>
  </w:num>
  <w:num w:numId="49">
    <w:abstractNumId w:val="6"/>
  </w:num>
  <w:num w:numId="50">
    <w:abstractNumId w:val="78"/>
  </w:num>
  <w:num w:numId="51">
    <w:abstractNumId w:val="31"/>
  </w:num>
  <w:num w:numId="52">
    <w:abstractNumId w:val="68"/>
  </w:num>
  <w:num w:numId="53">
    <w:abstractNumId w:val="71"/>
  </w:num>
  <w:num w:numId="54">
    <w:abstractNumId w:val="5"/>
  </w:num>
  <w:num w:numId="55">
    <w:abstractNumId w:val="34"/>
  </w:num>
  <w:num w:numId="56">
    <w:abstractNumId w:val="3"/>
  </w:num>
  <w:num w:numId="57">
    <w:abstractNumId w:val="9"/>
  </w:num>
  <w:num w:numId="58">
    <w:abstractNumId w:val="79"/>
  </w:num>
  <w:num w:numId="59">
    <w:abstractNumId w:val="23"/>
  </w:num>
  <w:num w:numId="60">
    <w:abstractNumId w:val="39"/>
  </w:num>
  <w:num w:numId="61">
    <w:abstractNumId w:val="83"/>
  </w:num>
  <w:num w:numId="62">
    <w:abstractNumId w:val="55"/>
  </w:num>
  <w:num w:numId="63">
    <w:abstractNumId w:val="31"/>
  </w:num>
  <w:num w:numId="64">
    <w:abstractNumId w:val="15"/>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8"/>
  </w:num>
  <w:num w:numId="68">
    <w:abstractNumId w:val="54"/>
  </w:num>
  <w:num w:numId="69">
    <w:abstractNumId w:val="65"/>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5"/>
  </w:num>
  <w:num w:numId="74">
    <w:abstractNumId w:val="86"/>
  </w:num>
  <w:num w:numId="75">
    <w:abstractNumId w:val="87"/>
  </w:num>
  <w:num w:numId="76">
    <w:abstractNumId w:val="88"/>
  </w:num>
  <w:num w:numId="77">
    <w:abstractNumId w:val="89"/>
  </w:num>
  <w:num w:numId="78">
    <w:abstractNumId w:val="32"/>
  </w:num>
  <w:num w:numId="79">
    <w:abstractNumId w:val="28"/>
  </w:num>
  <w:num w:numId="80">
    <w:abstractNumId w:val="45"/>
  </w:num>
  <w:num w:numId="81">
    <w:abstractNumId w:val="51"/>
  </w:num>
  <w:num w:numId="82">
    <w:abstractNumId w:val="46"/>
  </w:num>
  <w:num w:numId="83">
    <w:abstractNumId w:val="57"/>
  </w:num>
  <w:num w:numId="84">
    <w:abstractNumId w:val="56"/>
  </w:num>
  <w:num w:numId="85">
    <w:abstractNumId w:val="44"/>
  </w:num>
  <w:num w:numId="86">
    <w:abstractNumId w:val="7"/>
  </w:num>
  <w:num w:numId="87">
    <w:abstractNumId w:val="37"/>
  </w:num>
  <w:num w:numId="88">
    <w:abstractNumId w:val="66"/>
  </w:num>
  <w:num w:numId="8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4"/>
  </w:num>
  <w:num w:numId="9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4"/>
    <w:lvlOverride w:ilvl="0">
      <w:startOverride w:val="1"/>
    </w:lvlOverride>
    <w:lvlOverride w:ilvl="1"/>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1">
    <w:abstractNumId w:val="31"/>
  </w:num>
  <w:num w:numId="112">
    <w:abstractNumId w:val="31"/>
  </w:num>
  <w:num w:numId="113">
    <w:abstractNumId w:val="31"/>
  </w:num>
  <w:num w:numId="114">
    <w:abstractNumId w:val="31"/>
  </w:num>
  <w:num w:numId="115">
    <w:abstractNumId w:val="31"/>
  </w:num>
  <w:num w:numId="116">
    <w:abstractNumId w:val="31"/>
  </w:num>
  <w:num w:numId="117">
    <w:abstractNumId w:val="31"/>
  </w:num>
  <w:num w:numId="118">
    <w:abstractNumId w:val="31"/>
  </w:num>
  <w:num w:numId="119">
    <w:abstractNumId w:val="31"/>
  </w:num>
  <w:num w:numId="120">
    <w:abstractNumId w:val="31"/>
  </w:num>
  <w:num w:numId="121">
    <w:abstractNumId w:val="31"/>
  </w:num>
  <w:num w:numId="122">
    <w:abstractNumId w:val="31"/>
  </w:num>
  <w:num w:numId="123">
    <w:abstractNumId w:val="31"/>
  </w:num>
  <w:num w:numId="124">
    <w:abstractNumId w:val="31"/>
  </w:num>
  <w:num w:numId="125">
    <w:abstractNumId w:val="31"/>
  </w:num>
  <w:num w:numId="126">
    <w:abstractNumId w:val="31"/>
  </w:num>
  <w:num w:numId="127">
    <w:abstractNumId w:val="31"/>
  </w:num>
  <w:num w:numId="128">
    <w:abstractNumId w:val="31"/>
  </w:num>
  <w:num w:numId="129">
    <w:abstractNumId w:val="31"/>
  </w:num>
  <w:num w:numId="130">
    <w:abstractNumId w:val="31"/>
  </w:num>
  <w:num w:numId="131">
    <w:abstractNumId w:val="31"/>
  </w:num>
  <w:num w:numId="132">
    <w:abstractNumId w:val="31"/>
  </w:num>
  <w:num w:numId="133">
    <w:abstractNumId w:val="31"/>
  </w:num>
  <w:num w:numId="134">
    <w:abstractNumId w:val="31"/>
  </w:num>
  <w:num w:numId="135">
    <w:abstractNumId w:val="31"/>
  </w:num>
  <w:num w:numId="136">
    <w:abstractNumId w:val="31"/>
  </w:num>
  <w:num w:numId="137">
    <w:abstractNumId w:val="31"/>
  </w:num>
  <w:num w:numId="138">
    <w:abstractNumId w:val="31"/>
  </w:num>
  <w:num w:numId="139">
    <w:abstractNumId w:val="31"/>
  </w:num>
  <w:num w:numId="140">
    <w:abstractNumId w:val="31"/>
  </w:num>
  <w:num w:numId="141">
    <w:abstractNumId w:val="31"/>
  </w:num>
  <w:num w:numId="142">
    <w:abstractNumId w:val="31"/>
  </w:num>
  <w:num w:numId="143">
    <w:abstractNumId w:val="31"/>
  </w:num>
  <w:num w:numId="144">
    <w:abstractNumId w:val="31"/>
  </w:num>
  <w:num w:numId="145">
    <w:abstractNumId w:val="31"/>
  </w:num>
  <w:num w:numId="146">
    <w:abstractNumId w:val="31"/>
  </w:num>
  <w:num w:numId="147">
    <w:abstractNumId w:val="31"/>
  </w:num>
  <w:num w:numId="148">
    <w:abstractNumId w:val="31"/>
  </w:num>
  <w:num w:numId="149">
    <w:abstractNumId w:val="31"/>
  </w:num>
  <w:num w:numId="150">
    <w:abstractNumId w:val="31"/>
  </w:num>
  <w:num w:numId="151">
    <w:abstractNumId w:val="31"/>
  </w:num>
  <w:num w:numId="152">
    <w:abstractNumId w:val="31"/>
  </w:num>
  <w:num w:numId="153">
    <w:abstractNumId w:val="31"/>
  </w:num>
  <w:num w:numId="154">
    <w:abstractNumId w:val="31"/>
  </w:num>
  <w:num w:numId="155">
    <w:abstractNumId w:val="31"/>
  </w:num>
  <w:num w:numId="156">
    <w:abstractNumId w:val="31"/>
  </w:num>
  <w:num w:numId="157">
    <w:abstractNumId w:val="31"/>
  </w:num>
  <w:num w:numId="158">
    <w:abstractNumId w:val="31"/>
  </w:num>
  <w:num w:numId="159">
    <w:abstractNumId w:val="31"/>
  </w:num>
  <w:num w:numId="160">
    <w:abstractNumId w:val="31"/>
  </w:num>
  <w:num w:numId="161">
    <w:abstractNumId w:val="31"/>
  </w:num>
  <w:num w:numId="162">
    <w:abstractNumId w:val="31"/>
  </w:num>
  <w:num w:numId="163">
    <w:abstractNumId w:val="31"/>
  </w:num>
  <w:num w:numId="164">
    <w:abstractNumId w:val="31"/>
  </w:num>
  <w:num w:numId="165">
    <w:abstractNumId w:val="31"/>
  </w:num>
  <w:num w:numId="166">
    <w:abstractNumId w:val="31"/>
  </w:num>
  <w:num w:numId="167">
    <w:abstractNumId w:val="31"/>
  </w:num>
  <w:num w:numId="168">
    <w:abstractNumId w:val="31"/>
  </w:num>
  <w:num w:numId="169">
    <w:abstractNumId w:val="31"/>
  </w:num>
  <w:num w:numId="170">
    <w:abstractNumId w:val="31"/>
  </w:num>
  <w:num w:numId="171">
    <w:abstractNumId w:val="31"/>
  </w:num>
  <w:num w:numId="172">
    <w:abstractNumId w:val="31"/>
  </w:num>
  <w:num w:numId="173">
    <w:abstractNumId w:val="31"/>
  </w:num>
  <w:num w:numId="174">
    <w:abstractNumId w:val="31"/>
  </w:num>
  <w:num w:numId="175">
    <w:abstractNumId w:val="31"/>
  </w:num>
  <w:num w:numId="176">
    <w:abstractNumId w:val="31"/>
  </w:num>
  <w:num w:numId="177">
    <w:abstractNumId w:val="31"/>
  </w:num>
  <w:num w:numId="178">
    <w:abstractNumId w:val="31"/>
  </w:num>
  <w:num w:numId="179">
    <w:abstractNumId w:val="31"/>
  </w:num>
  <w:num w:numId="180">
    <w:abstractNumId w:val="31"/>
  </w:num>
  <w:num w:numId="181">
    <w:abstractNumId w:val="31"/>
  </w:num>
  <w:num w:numId="182">
    <w:abstractNumId w:val="31"/>
  </w:num>
  <w:num w:numId="183">
    <w:abstractNumId w:val="31"/>
  </w:num>
  <w:num w:numId="184">
    <w:abstractNumId w:val="31"/>
  </w:num>
  <w:num w:numId="185">
    <w:abstractNumId w:val="31"/>
  </w:num>
  <w:num w:numId="186">
    <w:abstractNumId w:val="31"/>
  </w:num>
  <w:num w:numId="187">
    <w:abstractNumId w:val="31"/>
  </w:num>
  <w:num w:numId="188">
    <w:abstractNumId w:val="31"/>
  </w:num>
  <w:num w:numId="189">
    <w:abstractNumId w:val="31"/>
  </w:num>
  <w:num w:numId="190">
    <w:abstractNumId w:val="31"/>
  </w:num>
  <w:num w:numId="191">
    <w:abstractNumId w:val="31"/>
  </w:num>
  <w:num w:numId="192">
    <w:abstractNumId w:val="31"/>
  </w:num>
  <w:num w:numId="193">
    <w:abstractNumId w:val="31"/>
  </w:num>
  <w:num w:numId="194">
    <w:abstractNumId w:val="31"/>
  </w:num>
  <w:num w:numId="195">
    <w:abstractNumId w:val="31"/>
  </w:num>
  <w:num w:numId="196">
    <w:abstractNumId w:val="31"/>
  </w:num>
  <w:num w:numId="197">
    <w:abstractNumId w:val="31"/>
  </w:num>
  <w:num w:numId="198">
    <w:abstractNumId w:val="31"/>
  </w:num>
  <w:num w:numId="199">
    <w:abstractNumId w:val="31"/>
  </w:num>
  <w:num w:numId="200">
    <w:abstractNumId w:val="31"/>
  </w:num>
  <w:num w:numId="201">
    <w:abstractNumId w:val="31"/>
  </w:num>
  <w:num w:numId="202">
    <w:abstractNumId w:val="31"/>
  </w:num>
  <w:num w:numId="203">
    <w:abstractNumId w:val="31"/>
  </w:num>
  <w:num w:numId="204">
    <w:abstractNumId w:val="31"/>
  </w:num>
  <w:num w:numId="205">
    <w:abstractNumId w:val="31"/>
  </w:num>
  <w:num w:numId="206">
    <w:abstractNumId w:val="31"/>
  </w:num>
  <w:num w:numId="207">
    <w:abstractNumId w:val="31"/>
  </w:num>
  <w:num w:numId="208">
    <w:abstractNumId w:val="31"/>
  </w:num>
  <w:num w:numId="209">
    <w:abstractNumId w:val="31"/>
  </w:num>
  <w:num w:numId="210">
    <w:abstractNumId w:val="31"/>
  </w:num>
  <w:num w:numId="211">
    <w:abstractNumId w:val="31"/>
  </w:num>
  <w:num w:numId="212">
    <w:abstractNumId w:val="31"/>
  </w:num>
  <w:num w:numId="213">
    <w:abstractNumId w:val="31"/>
  </w:num>
  <w:num w:numId="214">
    <w:abstractNumId w:val="31"/>
  </w:num>
  <w:num w:numId="215">
    <w:abstractNumId w:val="31"/>
  </w:num>
  <w:num w:numId="216">
    <w:abstractNumId w:val="31"/>
  </w:num>
  <w:num w:numId="217">
    <w:abstractNumId w:val="31"/>
  </w:num>
  <w:num w:numId="218">
    <w:abstractNumId w:val="31"/>
  </w:num>
  <w:num w:numId="219">
    <w:abstractNumId w:val="31"/>
  </w:num>
  <w:num w:numId="220">
    <w:abstractNumId w:val="31"/>
  </w:num>
  <w:num w:numId="221">
    <w:abstractNumId w:val="31"/>
  </w:num>
  <w:num w:numId="222">
    <w:abstractNumId w:val="31"/>
  </w:num>
  <w:num w:numId="223">
    <w:abstractNumId w:val="31"/>
  </w:num>
  <w:num w:numId="224">
    <w:abstractNumId w:val="31"/>
  </w:num>
  <w:num w:numId="225">
    <w:abstractNumId w:val="31"/>
  </w:num>
  <w:num w:numId="226">
    <w:abstractNumId w:val="31"/>
  </w:num>
  <w:num w:numId="227">
    <w:abstractNumId w:val="31"/>
  </w:num>
  <w:num w:numId="228">
    <w:abstractNumId w:val="31"/>
  </w:num>
  <w:num w:numId="229">
    <w:abstractNumId w:val="31"/>
  </w:num>
  <w:num w:numId="230">
    <w:abstractNumId w:val="31"/>
  </w:num>
  <w:num w:numId="231">
    <w:abstractNumId w:val="31"/>
  </w:num>
  <w:num w:numId="232">
    <w:abstractNumId w:val="31"/>
  </w:num>
  <w:num w:numId="233">
    <w:abstractNumId w:val="31"/>
  </w:num>
  <w:num w:numId="234">
    <w:abstractNumId w:val="31"/>
  </w:num>
  <w:num w:numId="235">
    <w:abstractNumId w:val="31"/>
  </w:num>
  <w:num w:numId="236">
    <w:abstractNumId w:val="31"/>
  </w:num>
  <w:num w:numId="237">
    <w:abstractNumId w:val="31"/>
  </w:num>
  <w:num w:numId="238">
    <w:abstractNumId w:val="31"/>
  </w:num>
  <w:num w:numId="239">
    <w:abstractNumId w:val="31"/>
  </w:num>
  <w:num w:numId="240">
    <w:abstractNumId w:val="31"/>
  </w:num>
  <w:num w:numId="241">
    <w:abstractNumId w:val="31"/>
  </w:num>
  <w:num w:numId="242">
    <w:abstractNumId w:val="31"/>
  </w:num>
  <w:num w:numId="243">
    <w:abstractNumId w:val="31"/>
  </w:num>
  <w:num w:numId="244">
    <w:abstractNumId w:val="54"/>
  </w:num>
  <w:num w:numId="245">
    <w:abstractNumId w:val="31"/>
  </w:num>
  <w:num w:numId="246">
    <w:abstractNumId w:val="31"/>
  </w:num>
  <w:num w:numId="247">
    <w:abstractNumId w:val="31"/>
  </w:num>
  <w:num w:numId="248">
    <w:abstractNumId w:val="31"/>
  </w:num>
  <w:num w:numId="249">
    <w:abstractNumId w:val="31"/>
  </w:num>
  <w:num w:numId="250">
    <w:abstractNumId w:val="31"/>
  </w:num>
  <w:num w:numId="251">
    <w:abstractNumId w:val="31"/>
  </w:num>
  <w:num w:numId="252">
    <w:abstractNumId w:val="31"/>
  </w:num>
  <w:num w:numId="253">
    <w:abstractNumId w:val="31"/>
  </w:num>
  <w:num w:numId="254">
    <w:abstractNumId w:val="31"/>
  </w:num>
  <w:num w:numId="255">
    <w:abstractNumId w:val="31"/>
  </w:num>
  <w:num w:numId="256">
    <w:abstractNumId w:val="31"/>
  </w:num>
  <w:num w:numId="257">
    <w:abstractNumId w:val="53"/>
  </w:num>
  <w:num w:numId="258">
    <w:abstractNumId w:val="31"/>
  </w:num>
  <w:numIdMacAtCleanup w:val="2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1B78"/>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E8E"/>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18"/>
    <w:rsid w:val="00092D41"/>
    <w:rsid w:val="00092FEB"/>
    <w:rsid w:val="00093224"/>
    <w:rsid w:val="000932BD"/>
    <w:rsid w:val="0009351E"/>
    <w:rsid w:val="00093B9D"/>
    <w:rsid w:val="00093C92"/>
    <w:rsid w:val="00093DF9"/>
    <w:rsid w:val="00094141"/>
    <w:rsid w:val="000941ED"/>
    <w:rsid w:val="00094B58"/>
    <w:rsid w:val="00094C82"/>
    <w:rsid w:val="00094CA4"/>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6A8"/>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73C"/>
    <w:rsid w:val="001237A3"/>
    <w:rsid w:val="0012390B"/>
    <w:rsid w:val="00123965"/>
    <w:rsid w:val="00123AFF"/>
    <w:rsid w:val="00123E97"/>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230"/>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D5C"/>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DE2"/>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DEE"/>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20F"/>
    <w:rsid w:val="003053DA"/>
    <w:rsid w:val="00305692"/>
    <w:rsid w:val="00305B15"/>
    <w:rsid w:val="00305FBC"/>
    <w:rsid w:val="00306078"/>
    <w:rsid w:val="00306AFE"/>
    <w:rsid w:val="00306F4E"/>
    <w:rsid w:val="00307AA5"/>
    <w:rsid w:val="003103C2"/>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33B"/>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DFA"/>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9EE"/>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01A"/>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3C"/>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AD1"/>
    <w:rsid w:val="0049280A"/>
    <w:rsid w:val="00492C35"/>
    <w:rsid w:val="0049334D"/>
    <w:rsid w:val="0049340A"/>
    <w:rsid w:val="00493797"/>
    <w:rsid w:val="004938A3"/>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6FC"/>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9DE"/>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360"/>
    <w:rsid w:val="005777FC"/>
    <w:rsid w:val="00577FC0"/>
    <w:rsid w:val="0058061B"/>
    <w:rsid w:val="00581323"/>
    <w:rsid w:val="005816BB"/>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ED"/>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2EE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A7863"/>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D03"/>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31F"/>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67"/>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37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7EA"/>
    <w:rsid w:val="00644A10"/>
    <w:rsid w:val="00644AB6"/>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F8"/>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F1A"/>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3B74"/>
    <w:rsid w:val="006C45EC"/>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9D0"/>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0FAC"/>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5EEB"/>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3AA2"/>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7B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E3B"/>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638"/>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E23"/>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6772"/>
    <w:rsid w:val="0081709A"/>
    <w:rsid w:val="00817410"/>
    <w:rsid w:val="008176EB"/>
    <w:rsid w:val="00817C17"/>
    <w:rsid w:val="0082009B"/>
    <w:rsid w:val="0082018A"/>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A96"/>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032"/>
    <w:rsid w:val="008B27AC"/>
    <w:rsid w:val="008B39D7"/>
    <w:rsid w:val="008B44FA"/>
    <w:rsid w:val="008B45C4"/>
    <w:rsid w:val="008B479E"/>
    <w:rsid w:val="008B4E2A"/>
    <w:rsid w:val="008B556F"/>
    <w:rsid w:val="008B6050"/>
    <w:rsid w:val="008B625D"/>
    <w:rsid w:val="008B660C"/>
    <w:rsid w:val="008B66D8"/>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6BD"/>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01D"/>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F0A"/>
    <w:rsid w:val="009A420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38"/>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C3D"/>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56"/>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034"/>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3C6"/>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C"/>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228"/>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0DE9"/>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A5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11F"/>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EAC"/>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D83"/>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7B2"/>
    <w:rsid w:val="00EB0986"/>
    <w:rsid w:val="00EB0A3E"/>
    <w:rsid w:val="00EB0AAB"/>
    <w:rsid w:val="00EB135E"/>
    <w:rsid w:val="00EB1A96"/>
    <w:rsid w:val="00EB1E0C"/>
    <w:rsid w:val="00EB2353"/>
    <w:rsid w:val="00EB2959"/>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984"/>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4AD"/>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3761E"/>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83D"/>
    <w:rsid w:val="00FA2A66"/>
    <w:rsid w:val="00FA2C8F"/>
    <w:rsid w:val="00FA2DFA"/>
    <w:rsid w:val="00FA32D1"/>
    <w:rsid w:val="00FA3380"/>
    <w:rsid w:val="00FA3AE2"/>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7AF"/>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F320F15"/>
  <w15:docId w15:val="{C5F1B4DC-F0FB-44A8-BCD4-EB5FC6CA9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ist Paragraph_0,List Paragraph_1,lp1,Bullet List,FooterText,numbered,Paragraphe de liste1,List Paragraph,x.x.x.x,נספח 2 מתוקן,פיסקת רשימה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_0 תו,List Paragraph_1 תו,lp1 תו,Bullet List תו,FooterText תו,numbered תו,Paragraphe de liste1 תו,List Paragraph תו,x.x.x.x תו,נספח 2 מתוקן תו,פיסקת רשימה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1474" w:hanging="765"/>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numbering" w:customStyle="1" w:styleId="1111113">
    <w:name w:val="1 / 1.1 / 1.1.13"/>
    <w:basedOn w:val="af"/>
    <w:next w:val="1111110"/>
    <w:rsid w:val="00E1511F"/>
    <w:pPr>
      <w:numPr>
        <w:numId w:val="82"/>
      </w:numPr>
    </w:pPr>
  </w:style>
  <w:style w:type="numbering" w:styleId="1111110">
    <w:name w:val="Outline List 2"/>
    <w:basedOn w:val="af"/>
    <w:uiPriority w:val="99"/>
    <w:semiHidden/>
    <w:unhideWhenUsed/>
    <w:rsid w:val="00E151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659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r.gov.il/OfficesTenders/Pages/SearchOfficeTenders.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Vmichrazim@moia.gov.il"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29DFFF5-2964-42F9-B7CC-7C8CD68EE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14354</Words>
  <Characters>69617</Characters>
  <Application>Microsoft Office Word</Application>
  <DocSecurity>4</DocSecurity>
  <Lines>580</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CreatedByYotamSystem</dc:subject>
  <dc:creator>פנינה גולדשטיין</dc:creator>
  <cp:lastModifiedBy>שירז סיבוני</cp:lastModifiedBy>
  <cp:revision>2</cp:revision>
  <dcterms:created xsi:type="dcterms:W3CDTF">2024-12-30T10:45:00Z</dcterms:created>
  <dcterms:modified xsi:type="dcterms:W3CDTF">2024-12-30T10:45:00Z</dcterms:modified>
</cp:coreProperties>
</file>